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530" w:rsidRDefault="00E01530" w:rsidP="00E01530">
      <w:pPr>
        <w:pStyle w:val="11"/>
        <w:jc w:val="center"/>
        <w:rPr>
          <w:rStyle w:val="FontStyle13"/>
          <w:sz w:val="28"/>
          <w:szCs w:val="28"/>
        </w:rPr>
      </w:pPr>
      <w:r>
        <w:rPr>
          <w:rStyle w:val="FontStyle13"/>
          <w:sz w:val="28"/>
          <w:szCs w:val="28"/>
        </w:rPr>
        <w:t xml:space="preserve">РОССИЙСКАЯ ФЕДЕРАЦИЯ        </w:t>
      </w:r>
    </w:p>
    <w:p w:rsidR="00E01530" w:rsidRDefault="00E01530" w:rsidP="00E01530">
      <w:pPr>
        <w:pStyle w:val="11"/>
        <w:jc w:val="center"/>
        <w:rPr>
          <w:rStyle w:val="FontStyle13"/>
          <w:sz w:val="28"/>
          <w:szCs w:val="28"/>
        </w:rPr>
      </w:pPr>
      <w:r>
        <w:rPr>
          <w:rStyle w:val="FontStyle13"/>
          <w:sz w:val="28"/>
          <w:szCs w:val="28"/>
        </w:rPr>
        <w:t>ПОЛЬНИКОВСКАЯ СЕЛЬСКАЯ АДМИНИСТРАЦИЯ</w:t>
      </w:r>
    </w:p>
    <w:p w:rsidR="00E01530" w:rsidRDefault="00E01530" w:rsidP="00E01530">
      <w:pPr>
        <w:pStyle w:val="11"/>
        <w:jc w:val="center"/>
        <w:rPr>
          <w:rStyle w:val="FontStyle13"/>
          <w:sz w:val="28"/>
          <w:szCs w:val="28"/>
        </w:rPr>
      </w:pPr>
      <w:r>
        <w:rPr>
          <w:rStyle w:val="FontStyle13"/>
          <w:sz w:val="28"/>
          <w:szCs w:val="28"/>
        </w:rPr>
        <w:t xml:space="preserve"> ПОЧЕПСКОГО РАЙОНА БРЯНСКОЙ ОБЛАСТИ</w:t>
      </w:r>
    </w:p>
    <w:p w:rsidR="00E01530" w:rsidRDefault="00E01530" w:rsidP="00E01530">
      <w:pPr>
        <w:pStyle w:val="Style3"/>
        <w:widowControl/>
        <w:spacing w:line="240" w:lineRule="exact"/>
        <w:ind w:left="2237"/>
        <w:jc w:val="both"/>
      </w:pPr>
    </w:p>
    <w:p w:rsidR="00E01530" w:rsidRDefault="00E01530" w:rsidP="00E01530">
      <w:pPr>
        <w:pStyle w:val="Style3"/>
        <w:widowControl/>
        <w:spacing w:line="240" w:lineRule="exact"/>
        <w:ind w:left="2237"/>
        <w:jc w:val="both"/>
        <w:rPr>
          <w:sz w:val="28"/>
          <w:szCs w:val="28"/>
        </w:rPr>
      </w:pPr>
    </w:p>
    <w:p w:rsidR="00E01530" w:rsidRDefault="00E01530" w:rsidP="00E01530">
      <w:pPr>
        <w:pStyle w:val="Style3"/>
        <w:widowControl/>
        <w:spacing w:before="96"/>
        <w:ind w:left="142"/>
        <w:jc w:val="center"/>
        <w:rPr>
          <w:rStyle w:val="FontStyle13"/>
          <w:sz w:val="28"/>
          <w:szCs w:val="28"/>
        </w:rPr>
      </w:pPr>
      <w:r>
        <w:rPr>
          <w:rStyle w:val="FontStyle13"/>
          <w:sz w:val="28"/>
          <w:szCs w:val="28"/>
        </w:rPr>
        <w:t>ПОСТАНОВЛЕНИЕ</w:t>
      </w:r>
    </w:p>
    <w:p w:rsidR="00E01530" w:rsidRDefault="00E01530" w:rsidP="00E01530">
      <w:pPr>
        <w:pStyle w:val="Style4"/>
        <w:widowControl/>
        <w:spacing w:line="240" w:lineRule="exact"/>
        <w:ind w:right="6509"/>
      </w:pPr>
    </w:p>
    <w:p w:rsidR="00E01530" w:rsidRDefault="00FA6882" w:rsidP="00E01530">
      <w:pPr>
        <w:pStyle w:val="Style4"/>
        <w:widowControl/>
        <w:tabs>
          <w:tab w:val="left" w:pos="4111"/>
        </w:tabs>
        <w:spacing w:before="29"/>
        <w:ind w:right="6235"/>
        <w:rPr>
          <w:rStyle w:val="FontStyle13"/>
          <w:sz w:val="28"/>
          <w:szCs w:val="28"/>
        </w:rPr>
      </w:pPr>
      <w:proofErr w:type="gramStart"/>
      <w:r>
        <w:rPr>
          <w:rStyle w:val="FontStyle13"/>
          <w:sz w:val="28"/>
          <w:szCs w:val="28"/>
        </w:rPr>
        <w:t>От  31.08.</w:t>
      </w:r>
      <w:r w:rsidR="00E01530">
        <w:rPr>
          <w:rStyle w:val="FontStyle13"/>
          <w:sz w:val="28"/>
          <w:szCs w:val="28"/>
        </w:rPr>
        <w:t>2026</w:t>
      </w:r>
      <w:proofErr w:type="gramEnd"/>
      <w:r>
        <w:rPr>
          <w:rStyle w:val="FontStyle13"/>
          <w:sz w:val="28"/>
          <w:szCs w:val="28"/>
        </w:rPr>
        <w:t xml:space="preserve"> </w:t>
      </w:r>
      <w:r w:rsidR="00E01530">
        <w:rPr>
          <w:rStyle w:val="FontStyle13"/>
          <w:sz w:val="28"/>
          <w:szCs w:val="28"/>
        </w:rPr>
        <w:t xml:space="preserve">г. № </w:t>
      </w:r>
      <w:r>
        <w:rPr>
          <w:rStyle w:val="FontStyle13"/>
          <w:sz w:val="28"/>
          <w:szCs w:val="28"/>
        </w:rPr>
        <w:t>22</w:t>
      </w:r>
    </w:p>
    <w:p w:rsidR="00E01530" w:rsidRDefault="00E01530" w:rsidP="00E01530">
      <w:pPr>
        <w:pStyle w:val="ConsPlusNormal0"/>
        <w:ind w:firstLine="0"/>
        <w:jc w:val="both"/>
        <w:rPr>
          <w:rFonts w:ascii="Times New Roman" w:hAnsi="Times New Roman" w:cs="Times New Roman"/>
          <w:sz w:val="28"/>
        </w:rPr>
      </w:pPr>
      <w:proofErr w:type="spellStart"/>
      <w:r>
        <w:rPr>
          <w:rFonts w:ascii="Times New Roman" w:hAnsi="Times New Roman" w:cs="Times New Roman"/>
          <w:sz w:val="28"/>
          <w:szCs w:val="28"/>
        </w:rPr>
        <w:t>д.Польники</w:t>
      </w:r>
      <w:proofErr w:type="spellEnd"/>
      <w:r w:rsidR="00FA6882">
        <w:rPr>
          <w:rFonts w:ascii="Times New Roman" w:hAnsi="Times New Roman" w:cs="Times New Roman"/>
          <w:sz w:val="28"/>
          <w:szCs w:val="28"/>
        </w:rPr>
        <w:t xml:space="preserve"> </w:t>
      </w:r>
      <w:r>
        <w:rPr>
          <w:rFonts w:ascii="Times New Roman" w:hAnsi="Times New Roman" w:cs="Times New Roman"/>
          <w:sz w:val="28"/>
        </w:rPr>
        <w:t xml:space="preserve"> </w:t>
      </w:r>
      <w:r w:rsidR="00FA6882">
        <w:rPr>
          <w:rFonts w:ascii="Times New Roman" w:hAnsi="Times New Roman" w:cs="Times New Roman"/>
          <w:sz w:val="28"/>
        </w:rPr>
        <w:t xml:space="preserve"> Об </w:t>
      </w:r>
      <w:r>
        <w:rPr>
          <w:rFonts w:ascii="Times New Roman" w:hAnsi="Times New Roman" w:cs="Times New Roman"/>
          <w:sz w:val="28"/>
        </w:rPr>
        <w:t xml:space="preserve">утверждении муниципальной программы  </w:t>
      </w:r>
    </w:p>
    <w:p w:rsidR="00E01530" w:rsidRDefault="00E01530" w:rsidP="00E01530">
      <w:pPr>
        <w:pStyle w:val="ConsPlusNormal0"/>
        <w:ind w:firstLine="0"/>
        <w:jc w:val="both"/>
        <w:rPr>
          <w:rFonts w:ascii="Times New Roman" w:hAnsi="Times New Roman" w:cs="Times New Roman"/>
          <w:sz w:val="28"/>
        </w:rPr>
      </w:pPr>
      <w:r>
        <w:rPr>
          <w:rFonts w:ascii="Times New Roman" w:hAnsi="Times New Roman" w:cs="Times New Roman"/>
          <w:sz w:val="28"/>
        </w:rPr>
        <w:t xml:space="preserve">«Энергосбережение и повышение энергетической </w:t>
      </w:r>
    </w:p>
    <w:p w:rsidR="00E01530" w:rsidRDefault="00E01530" w:rsidP="00E01530">
      <w:pPr>
        <w:pStyle w:val="ConsPlusNormal0"/>
        <w:ind w:firstLine="0"/>
        <w:jc w:val="both"/>
        <w:rPr>
          <w:rFonts w:ascii="Times New Roman" w:hAnsi="Times New Roman" w:cs="Times New Roman"/>
          <w:sz w:val="28"/>
        </w:rPr>
      </w:pPr>
      <w:r>
        <w:rPr>
          <w:rFonts w:ascii="Times New Roman" w:hAnsi="Times New Roman" w:cs="Times New Roman"/>
          <w:sz w:val="28"/>
        </w:rPr>
        <w:t>эффективности на территории Польниковского сельского</w:t>
      </w:r>
    </w:p>
    <w:p w:rsidR="00E01530" w:rsidRDefault="00E01530" w:rsidP="00E01530">
      <w:pPr>
        <w:pStyle w:val="ConsPlusNormal0"/>
        <w:ind w:firstLine="0"/>
        <w:jc w:val="both"/>
        <w:rPr>
          <w:rFonts w:ascii="Times New Roman" w:hAnsi="Times New Roman" w:cs="Times New Roman"/>
          <w:sz w:val="28"/>
        </w:rPr>
      </w:pPr>
      <w:r>
        <w:rPr>
          <w:rFonts w:ascii="Times New Roman" w:hAnsi="Times New Roman" w:cs="Times New Roman"/>
          <w:sz w:val="28"/>
        </w:rPr>
        <w:t xml:space="preserve">поселения </w:t>
      </w:r>
      <w:proofErr w:type="spellStart"/>
      <w:r>
        <w:rPr>
          <w:rFonts w:ascii="Times New Roman" w:hAnsi="Times New Roman" w:cs="Times New Roman"/>
          <w:sz w:val="28"/>
        </w:rPr>
        <w:t>Почепского</w:t>
      </w:r>
      <w:proofErr w:type="spellEnd"/>
      <w:r>
        <w:rPr>
          <w:rFonts w:ascii="Times New Roman" w:hAnsi="Times New Roman" w:cs="Times New Roman"/>
          <w:sz w:val="28"/>
        </w:rPr>
        <w:t xml:space="preserve"> муниципального района</w:t>
      </w:r>
    </w:p>
    <w:p w:rsidR="00E01530" w:rsidRDefault="00E01530" w:rsidP="00E01530">
      <w:pPr>
        <w:pStyle w:val="ConsPlusNormal0"/>
        <w:ind w:firstLine="0"/>
        <w:jc w:val="both"/>
        <w:rPr>
          <w:rFonts w:ascii="Times New Roman" w:hAnsi="Times New Roman" w:cs="Times New Roman"/>
          <w:sz w:val="28"/>
          <w:szCs w:val="28"/>
        </w:rPr>
      </w:pPr>
      <w:r>
        <w:rPr>
          <w:rFonts w:ascii="Times New Roman" w:hAnsi="Times New Roman" w:cs="Times New Roman"/>
          <w:sz w:val="28"/>
        </w:rPr>
        <w:t>Брянской области на 2026-20</w:t>
      </w:r>
      <w:r>
        <w:rPr>
          <w:rFonts w:ascii="Times New Roman" w:hAnsi="Times New Roman" w:cs="Times New Roman"/>
          <w:sz w:val="28"/>
          <w:szCs w:val="28"/>
        </w:rPr>
        <w:t>28</w:t>
      </w:r>
      <w:r>
        <w:rPr>
          <w:rFonts w:ascii="Times New Roman" w:hAnsi="Times New Roman" w:cs="Times New Roman"/>
          <w:sz w:val="28"/>
        </w:rPr>
        <w:t xml:space="preserve"> годы»</w:t>
      </w:r>
    </w:p>
    <w:p w:rsidR="00E01530" w:rsidRDefault="00E01530" w:rsidP="00E01530">
      <w:pPr>
        <w:pStyle w:val="ConsPlusNormal0"/>
        <w:ind w:firstLine="0"/>
        <w:jc w:val="both"/>
        <w:rPr>
          <w:rFonts w:ascii="Times New Roman" w:hAnsi="Times New Roman" w:cs="Times New Roman"/>
          <w:sz w:val="28"/>
          <w:szCs w:val="28"/>
        </w:rPr>
      </w:pPr>
    </w:p>
    <w:p w:rsidR="00E01530" w:rsidRDefault="00E01530" w:rsidP="00E01530">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Федеральными законами от 06 октября 2003 года № 131-ФЗ «Об общих принципах организации местного самоуправления в Российской Федерации», от 23 ноября 2009 года № 261-ФЗ «Об энергосбережении и о повышении </w:t>
      </w:r>
      <w:proofErr w:type="gramStart"/>
      <w:r>
        <w:rPr>
          <w:rFonts w:ascii="Times New Roman" w:hAnsi="Times New Roman" w:cs="Times New Roman"/>
          <w:sz w:val="28"/>
          <w:szCs w:val="28"/>
        </w:rPr>
        <w:t>энергетической эффективности</w:t>
      </w:r>
      <w:proofErr w:type="gramEnd"/>
      <w:r>
        <w:rPr>
          <w:rFonts w:ascii="Times New Roman" w:hAnsi="Times New Roman" w:cs="Times New Roman"/>
          <w:sz w:val="28"/>
          <w:szCs w:val="28"/>
        </w:rPr>
        <w:t xml:space="preserve"> и о внесении изменений в отдельные законодательные акты Российской Федерации», Уставом Польниковского сельского поселения, </w:t>
      </w: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 </w:t>
      </w:r>
    </w:p>
    <w:p w:rsidR="00E01530" w:rsidRDefault="00E01530" w:rsidP="00E01530">
      <w:pPr>
        <w:pStyle w:val="a4"/>
        <w:spacing w:after="0" w:line="240" w:lineRule="auto"/>
        <w:ind w:firstLine="709"/>
        <w:jc w:val="center"/>
        <w:rPr>
          <w:rFonts w:ascii="Times New Roman" w:hAnsi="Times New Roman"/>
          <w:sz w:val="28"/>
          <w:szCs w:val="28"/>
        </w:rPr>
      </w:pPr>
    </w:p>
    <w:p w:rsidR="00E01530" w:rsidRDefault="00E01530" w:rsidP="00E01530">
      <w:pPr>
        <w:pStyle w:val="a4"/>
        <w:spacing w:after="0" w:line="240" w:lineRule="auto"/>
        <w:ind w:firstLine="709"/>
        <w:jc w:val="center"/>
        <w:rPr>
          <w:rFonts w:ascii="Times New Roman" w:hAnsi="Times New Roman"/>
          <w:sz w:val="28"/>
          <w:szCs w:val="28"/>
        </w:rPr>
      </w:pPr>
      <w:r>
        <w:rPr>
          <w:rFonts w:ascii="Times New Roman" w:hAnsi="Times New Roman"/>
          <w:sz w:val="28"/>
          <w:szCs w:val="28"/>
        </w:rPr>
        <w:t>ПОСТАНОВЛЯЕТ:</w:t>
      </w:r>
    </w:p>
    <w:p w:rsidR="00E01530" w:rsidRDefault="00E01530" w:rsidP="00E01530">
      <w:pPr>
        <w:pStyle w:val="a4"/>
        <w:spacing w:after="0" w:line="240" w:lineRule="auto"/>
        <w:ind w:firstLine="709"/>
        <w:jc w:val="both"/>
        <w:rPr>
          <w:rFonts w:ascii="Times New Roman" w:hAnsi="Times New Roman"/>
          <w:sz w:val="28"/>
          <w:szCs w:val="28"/>
        </w:rPr>
      </w:pPr>
    </w:p>
    <w:p w:rsidR="00E01530" w:rsidRDefault="00E01530" w:rsidP="00E01530">
      <w:pPr>
        <w:pStyle w:val="a4"/>
        <w:spacing w:after="0" w:line="240" w:lineRule="auto"/>
        <w:ind w:firstLine="709"/>
        <w:jc w:val="both"/>
        <w:rPr>
          <w:rFonts w:ascii="Times New Roman" w:hAnsi="Times New Roman"/>
          <w:sz w:val="28"/>
          <w:szCs w:val="28"/>
        </w:rPr>
      </w:pPr>
      <w:r>
        <w:rPr>
          <w:rFonts w:ascii="Times New Roman" w:hAnsi="Times New Roman"/>
          <w:sz w:val="28"/>
          <w:szCs w:val="28"/>
        </w:rPr>
        <w:t xml:space="preserve">1. Утвердить муниципальную программу «Энергосбережение и повышение энергетической эффективности на территории Польниковского сельского поселения </w:t>
      </w:r>
      <w:proofErr w:type="spellStart"/>
      <w:r>
        <w:rPr>
          <w:rFonts w:ascii="Times New Roman" w:hAnsi="Times New Roman"/>
          <w:sz w:val="28"/>
          <w:szCs w:val="28"/>
        </w:rPr>
        <w:t>Почепского</w:t>
      </w:r>
      <w:proofErr w:type="spellEnd"/>
      <w:r>
        <w:rPr>
          <w:rFonts w:ascii="Times New Roman" w:hAnsi="Times New Roman"/>
          <w:sz w:val="28"/>
          <w:szCs w:val="28"/>
        </w:rPr>
        <w:t xml:space="preserve"> муниципального района Брянской области на 2026 – 2028 годы» (прилагается).</w:t>
      </w:r>
    </w:p>
    <w:p w:rsidR="00E01530" w:rsidRDefault="00E01530" w:rsidP="00E01530">
      <w:pPr>
        <w:pStyle w:val="a4"/>
        <w:spacing w:after="0" w:line="240" w:lineRule="auto"/>
        <w:ind w:firstLine="709"/>
        <w:jc w:val="both"/>
        <w:rPr>
          <w:rFonts w:ascii="Times New Roman" w:hAnsi="Times New Roman"/>
          <w:snapToGrid w:val="0"/>
          <w:spacing w:val="-4"/>
          <w:sz w:val="28"/>
          <w:szCs w:val="28"/>
        </w:rPr>
      </w:pPr>
      <w:r>
        <w:rPr>
          <w:rFonts w:ascii="Times New Roman" w:hAnsi="Times New Roman"/>
          <w:sz w:val="28"/>
          <w:szCs w:val="28"/>
        </w:rPr>
        <w:t xml:space="preserve">2. </w:t>
      </w:r>
      <w:r>
        <w:rPr>
          <w:rFonts w:ascii="Times New Roman" w:hAnsi="Times New Roman"/>
          <w:snapToGrid w:val="0"/>
          <w:spacing w:val="-4"/>
          <w:sz w:val="28"/>
          <w:szCs w:val="28"/>
        </w:rPr>
        <w:t xml:space="preserve">Настоящее постановление вступает в силу с момента подписания и подлежит размещению на официальном сайте </w:t>
      </w:r>
      <w:proofErr w:type="spellStart"/>
      <w:r>
        <w:rPr>
          <w:rFonts w:ascii="Times New Roman" w:hAnsi="Times New Roman"/>
          <w:snapToGrid w:val="0"/>
          <w:spacing w:val="-4"/>
          <w:sz w:val="28"/>
          <w:szCs w:val="28"/>
        </w:rPr>
        <w:t>Польниковской</w:t>
      </w:r>
      <w:proofErr w:type="spellEnd"/>
      <w:r>
        <w:rPr>
          <w:rFonts w:ascii="Times New Roman" w:hAnsi="Times New Roman"/>
          <w:snapToGrid w:val="0"/>
          <w:spacing w:val="-4"/>
          <w:sz w:val="28"/>
          <w:szCs w:val="28"/>
        </w:rPr>
        <w:t xml:space="preserve"> сельской администрации в сети «Интернет».</w:t>
      </w:r>
    </w:p>
    <w:p w:rsidR="00E01530" w:rsidRDefault="00E01530" w:rsidP="00E01530">
      <w:pPr>
        <w:ind w:firstLine="709"/>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постановления оставляю за собой.</w:t>
      </w:r>
    </w:p>
    <w:p w:rsidR="00E01530" w:rsidRDefault="00E01530" w:rsidP="00E01530">
      <w:pPr>
        <w:ind w:firstLine="709"/>
        <w:jc w:val="both"/>
        <w:rPr>
          <w:sz w:val="28"/>
          <w:szCs w:val="28"/>
        </w:rPr>
      </w:pPr>
    </w:p>
    <w:p w:rsidR="00E01530" w:rsidRDefault="00E01530" w:rsidP="00E01530">
      <w:pPr>
        <w:ind w:firstLine="709"/>
        <w:jc w:val="both"/>
        <w:rPr>
          <w:sz w:val="28"/>
          <w:szCs w:val="28"/>
        </w:rPr>
      </w:pPr>
    </w:p>
    <w:p w:rsidR="00E01530" w:rsidRDefault="00E01530" w:rsidP="00E01530">
      <w:pPr>
        <w:jc w:val="both"/>
        <w:rPr>
          <w:rFonts w:ascii="Times New Roman" w:hAnsi="Times New Roman" w:cs="Times New Roman"/>
          <w:sz w:val="28"/>
          <w:szCs w:val="28"/>
        </w:rPr>
      </w:pPr>
      <w:r>
        <w:rPr>
          <w:rFonts w:ascii="Times New Roman" w:hAnsi="Times New Roman" w:cs="Times New Roman"/>
          <w:sz w:val="28"/>
          <w:szCs w:val="28"/>
        </w:rPr>
        <w:t>Глава Польниковского</w:t>
      </w:r>
    </w:p>
    <w:p w:rsidR="00E01530" w:rsidRDefault="00E01530" w:rsidP="00E01530">
      <w:pP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В.В.Бесхлебный</w:t>
      </w:r>
      <w:proofErr w:type="spellEnd"/>
    </w:p>
    <w:p w:rsidR="00E01530" w:rsidRDefault="00E01530" w:rsidP="00E01530">
      <w:pPr>
        <w:jc w:val="both"/>
        <w:rPr>
          <w:sz w:val="28"/>
          <w:szCs w:val="28"/>
        </w:rPr>
      </w:pPr>
    </w:p>
    <w:p w:rsidR="00E01530" w:rsidRDefault="00E01530" w:rsidP="00E01530">
      <w:pPr>
        <w:jc w:val="both"/>
        <w:rPr>
          <w:sz w:val="28"/>
          <w:szCs w:val="28"/>
        </w:rPr>
      </w:pPr>
    </w:p>
    <w:p w:rsidR="00E01530" w:rsidRDefault="00E01530" w:rsidP="00E01530">
      <w:pPr>
        <w:jc w:val="right"/>
      </w:pPr>
      <w:r>
        <w:rPr>
          <w:b/>
          <w:sz w:val="28"/>
          <w:szCs w:val="28"/>
        </w:rPr>
        <w:lastRenderedPageBreak/>
        <w:t xml:space="preserve">                                                                             </w:t>
      </w:r>
    </w:p>
    <w:p w:rsidR="00E01530" w:rsidRDefault="00E01530" w:rsidP="00E01530">
      <w:pPr>
        <w:ind w:left="5220"/>
        <w:rPr>
          <w:rFonts w:ascii="Times New Roman" w:hAnsi="Times New Roman" w:cs="Times New Roman"/>
          <w:iCs/>
          <w:sz w:val="28"/>
          <w:szCs w:val="28"/>
        </w:rPr>
      </w:pPr>
      <w:r>
        <w:rPr>
          <w:rFonts w:ascii="Times New Roman" w:hAnsi="Times New Roman" w:cs="Times New Roman"/>
          <w:iCs/>
          <w:sz w:val="28"/>
          <w:szCs w:val="28"/>
        </w:rPr>
        <w:t xml:space="preserve">Приложение к постановлению </w:t>
      </w:r>
      <w:proofErr w:type="spellStart"/>
      <w:r>
        <w:rPr>
          <w:rFonts w:ascii="Times New Roman" w:hAnsi="Times New Roman" w:cs="Times New Roman"/>
          <w:iCs/>
          <w:sz w:val="28"/>
          <w:szCs w:val="28"/>
        </w:rPr>
        <w:t>Польниковской</w:t>
      </w:r>
      <w:proofErr w:type="spellEnd"/>
      <w:r>
        <w:rPr>
          <w:rFonts w:ascii="Times New Roman" w:hAnsi="Times New Roman" w:cs="Times New Roman"/>
          <w:iCs/>
          <w:sz w:val="28"/>
          <w:szCs w:val="28"/>
        </w:rPr>
        <w:t xml:space="preserve"> сельской администрации</w:t>
      </w:r>
    </w:p>
    <w:p w:rsidR="00E01530" w:rsidRDefault="00E01530" w:rsidP="00E01530">
      <w:pPr>
        <w:ind w:left="5220"/>
        <w:rPr>
          <w:rFonts w:ascii="Times New Roman" w:hAnsi="Times New Roman" w:cs="Times New Roman"/>
          <w:sz w:val="28"/>
          <w:szCs w:val="28"/>
        </w:rPr>
      </w:pPr>
      <w:r>
        <w:rPr>
          <w:rFonts w:ascii="Times New Roman" w:hAnsi="Times New Roman" w:cs="Times New Roman"/>
          <w:sz w:val="28"/>
          <w:szCs w:val="28"/>
        </w:rPr>
        <w:t xml:space="preserve">от </w:t>
      </w:r>
      <w:r w:rsidR="00FA6882">
        <w:rPr>
          <w:rFonts w:ascii="Times New Roman" w:hAnsi="Times New Roman" w:cs="Times New Roman"/>
          <w:sz w:val="28"/>
          <w:szCs w:val="28"/>
        </w:rPr>
        <w:t>31.08</w:t>
      </w:r>
      <w:r>
        <w:rPr>
          <w:rFonts w:ascii="Times New Roman" w:hAnsi="Times New Roman" w:cs="Times New Roman"/>
          <w:sz w:val="28"/>
          <w:szCs w:val="28"/>
        </w:rPr>
        <w:t xml:space="preserve">.2026 № </w:t>
      </w:r>
      <w:r w:rsidR="00FA6882">
        <w:rPr>
          <w:rFonts w:ascii="Times New Roman" w:hAnsi="Times New Roman" w:cs="Times New Roman"/>
          <w:sz w:val="28"/>
          <w:szCs w:val="28"/>
        </w:rPr>
        <w:t>22</w:t>
      </w:r>
      <w:bookmarkStart w:id="0" w:name="_GoBack"/>
      <w:bookmarkEnd w:id="0"/>
    </w:p>
    <w:p w:rsidR="00E01530" w:rsidRDefault="00E01530" w:rsidP="00E01530">
      <w:pPr>
        <w:rPr>
          <w:rFonts w:ascii="Times New Roman" w:hAnsi="Times New Roman" w:cs="Times New Roman"/>
        </w:rPr>
      </w:pPr>
    </w:p>
    <w:p w:rsidR="00E01530" w:rsidRDefault="00E01530" w:rsidP="00E01530">
      <w:pPr>
        <w:rPr>
          <w:rFonts w:ascii="Times New Roman" w:hAnsi="Times New Roman" w:cs="Times New Roman"/>
        </w:rPr>
      </w:pPr>
    </w:p>
    <w:p w:rsidR="00E01530" w:rsidRDefault="00E01530" w:rsidP="00E01530">
      <w:pPr>
        <w:rPr>
          <w:rFonts w:ascii="Times New Roman" w:hAnsi="Times New Roman" w:cs="Times New Roman"/>
        </w:rPr>
      </w:pPr>
    </w:p>
    <w:p w:rsidR="00E01530" w:rsidRDefault="00E01530" w:rsidP="00E01530">
      <w:pPr>
        <w:pStyle w:val="1"/>
        <w:spacing w:before="0" w:after="0" w:line="240" w:lineRule="auto"/>
        <w:ind w:firstLine="709"/>
        <w:jc w:val="center"/>
        <w:rPr>
          <w:rFonts w:ascii="Times New Roman" w:hAnsi="Times New Roman" w:cs="Times New Roman"/>
          <w:sz w:val="36"/>
          <w:szCs w:val="36"/>
        </w:rPr>
      </w:pPr>
      <w:r>
        <w:rPr>
          <w:rFonts w:ascii="Times New Roman" w:hAnsi="Times New Roman" w:cs="Times New Roman"/>
          <w:sz w:val="36"/>
          <w:szCs w:val="36"/>
        </w:rPr>
        <w:t>МУНИЦИПАЛЬНАЯ ПРОГРАММА</w:t>
      </w:r>
    </w:p>
    <w:p w:rsidR="00E01530" w:rsidRDefault="00E01530" w:rsidP="00E01530">
      <w:pPr>
        <w:pStyle w:val="1"/>
        <w:spacing w:before="0" w:after="0" w:line="240" w:lineRule="auto"/>
        <w:ind w:firstLine="709"/>
        <w:jc w:val="center"/>
        <w:rPr>
          <w:rFonts w:ascii="Times New Roman" w:hAnsi="Times New Roman" w:cs="Times New Roman"/>
          <w:sz w:val="36"/>
          <w:szCs w:val="36"/>
        </w:rPr>
      </w:pPr>
      <w:r>
        <w:rPr>
          <w:rFonts w:ascii="Times New Roman" w:hAnsi="Times New Roman" w:cs="Times New Roman"/>
          <w:sz w:val="36"/>
          <w:szCs w:val="36"/>
        </w:rPr>
        <w:t xml:space="preserve">«Энергосбережение и повышение энергетической эффективности на территории Польниковского сельского поселения </w:t>
      </w:r>
      <w:proofErr w:type="spellStart"/>
      <w:r>
        <w:rPr>
          <w:rFonts w:ascii="Times New Roman" w:hAnsi="Times New Roman" w:cs="Times New Roman"/>
          <w:sz w:val="36"/>
          <w:szCs w:val="36"/>
        </w:rPr>
        <w:t>Почепского</w:t>
      </w:r>
      <w:proofErr w:type="spellEnd"/>
      <w:r>
        <w:rPr>
          <w:rFonts w:ascii="Times New Roman" w:hAnsi="Times New Roman" w:cs="Times New Roman"/>
          <w:sz w:val="36"/>
          <w:szCs w:val="36"/>
        </w:rPr>
        <w:t xml:space="preserve"> муниципального района Брянской области на 2026 – 2028 годы»</w:t>
      </w: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rPr>
          <w:rFonts w:ascii="Times New Roman" w:hAnsi="Times New Roman" w:cs="Times New Roman"/>
          <w:sz w:val="28"/>
          <w:szCs w:val="28"/>
        </w:rPr>
      </w:pPr>
    </w:p>
    <w:p w:rsidR="00E01530" w:rsidRDefault="00E01530" w:rsidP="00E01530">
      <w:pPr>
        <w:jc w:val="center"/>
        <w:rPr>
          <w:rFonts w:ascii="Times New Roman" w:hAnsi="Times New Roman" w:cs="Times New Roman"/>
          <w:sz w:val="28"/>
          <w:szCs w:val="28"/>
        </w:rPr>
      </w:pPr>
      <w:proofErr w:type="spellStart"/>
      <w:r>
        <w:rPr>
          <w:rFonts w:ascii="Times New Roman" w:hAnsi="Times New Roman" w:cs="Times New Roman"/>
          <w:sz w:val="28"/>
          <w:szCs w:val="28"/>
        </w:rPr>
        <w:t>Д.Польники</w:t>
      </w:r>
      <w:proofErr w:type="spellEnd"/>
    </w:p>
    <w:p w:rsidR="00E01530" w:rsidRDefault="00E01530" w:rsidP="00E01530">
      <w:pPr>
        <w:jc w:val="center"/>
        <w:rPr>
          <w:rFonts w:ascii="Times New Roman" w:hAnsi="Times New Roman" w:cs="Times New Roman"/>
          <w:sz w:val="28"/>
          <w:szCs w:val="28"/>
        </w:rPr>
      </w:pPr>
    </w:p>
    <w:p w:rsidR="00E01530" w:rsidRDefault="00E01530" w:rsidP="00E01530">
      <w:pPr>
        <w:jc w:val="center"/>
        <w:rPr>
          <w:rFonts w:ascii="Times New Roman" w:hAnsi="Times New Roman" w:cs="Times New Roman"/>
          <w:sz w:val="28"/>
          <w:szCs w:val="28"/>
        </w:rPr>
      </w:pPr>
    </w:p>
    <w:p w:rsidR="00E01530" w:rsidRDefault="00E01530" w:rsidP="00E01530">
      <w:pPr>
        <w:jc w:val="center"/>
        <w:rPr>
          <w:rFonts w:ascii="Times New Roman" w:hAnsi="Times New Roman" w:cs="Times New Roman"/>
          <w:sz w:val="28"/>
          <w:szCs w:val="28"/>
        </w:rPr>
      </w:pPr>
    </w:p>
    <w:p w:rsidR="00E01530" w:rsidRDefault="00E01530" w:rsidP="00E01530">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Паспорт Программы</w:t>
      </w:r>
    </w:p>
    <w:p w:rsidR="00E01530" w:rsidRDefault="00E01530" w:rsidP="00E01530">
      <w:pPr>
        <w:jc w:val="center"/>
        <w:rPr>
          <w:rFonts w:ascii="Times New Roman" w:hAnsi="Times New Roman" w:cs="Times New Roman"/>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885"/>
      </w:tblGrid>
      <w:tr w:rsidR="00E01530" w:rsidTr="00E01530">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Наименование</w:t>
            </w:r>
          </w:p>
          <w:p w:rsidR="00E01530" w:rsidRDefault="00E01530">
            <w:pPr>
              <w:rPr>
                <w:rFonts w:ascii="Times New Roman" w:hAnsi="Times New Roman" w:cs="Times New Roman"/>
                <w:sz w:val="28"/>
                <w:szCs w:val="28"/>
              </w:rPr>
            </w:pPr>
            <w:r>
              <w:rPr>
                <w:rFonts w:ascii="Times New Roman" w:hAnsi="Times New Roman" w:cs="Times New Roman"/>
                <w:sz w:val="28"/>
                <w:szCs w:val="28"/>
              </w:rPr>
              <w:t>программы</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jc w:val="both"/>
              <w:rPr>
                <w:rFonts w:ascii="Times New Roman" w:hAnsi="Times New Roman" w:cs="Times New Roman"/>
                <w:sz w:val="28"/>
                <w:szCs w:val="28"/>
              </w:rPr>
            </w:pPr>
            <w:r>
              <w:rPr>
                <w:rFonts w:ascii="Times New Roman" w:hAnsi="Times New Roman" w:cs="Times New Roman"/>
                <w:sz w:val="28"/>
                <w:szCs w:val="28"/>
              </w:rPr>
              <w:t xml:space="preserve">Муниципальная программа «Энергосбережение и повышение энергетической эффективности на территории Польниковского сельского поселения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муниципального района Брянской области на 2026-2028 годы»</w:t>
            </w:r>
          </w:p>
        </w:tc>
      </w:tr>
      <w:tr w:rsidR="00E01530" w:rsidTr="00E01530">
        <w:tc>
          <w:tcPr>
            <w:tcW w:w="2943" w:type="dxa"/>
            <w:tcBorders>
              <w:top w:val="single" w:sz="4" w:space="0" w:color="auto"/>
              <w:left w:val="single" w:sz="4" w:space="0" w:color="auto"/>
              <w:bottom w:val="single" w:sz="4" w:space="0" w:color="auto"/>
              <w:right w:val="single" w:sz="4" w:space="0" w:color="auto"/>
            </w:tcBorders>
          </w:tcPr>
          <w:p w:rsidR="00E01530" w:rsidRDefault="00E01530">
            <w:pPr>
              <w:rPr>
                <w:rFonts w:ascii="Times New Roman" w:hAnsi="Times New Roman" w:cs="Times New Roman"/>
                <w:sz w:val="28"/>
                <w:szCs w:val="28"/>
              </w:rPr>
            </w:pPr>
            <w:r>
              <w:rPr>
                <w:rFonts w:ascii="Times New Roman" w:hAnsi="Times New Roman" w:cs="Times New Roman"/>
                <w:sz w:val="28"/>
                <w:szCs w:val="28"/>
              </w:rPr>
              <w:t>Правовые основы разработки программы</w:t>
            </w:r>
          </w:p>
          <w:p w:rsidR="00E01530" w:rsidRDefault="00E01530">
            <w:pPr>
              <w:rPr>
                <w:rFonts w:ascii="Times New Roman" w:hAnsi="Times New Roman" w:cs="Times New Roman"/>
                <w:sz w:val="28"/>
                <w:szCs w:val="28"/>
              </w:rPr>
            </w:pPr>
          </w:p>
        </w:tc>
        <w:tc>
          <w:tcPr>
            <w:tcW w:w="6885" w:type="dxa"/>
            <w:tcBorders>
              <w:top w:val="single" w:sz="4" w:space="0" w:color="auto"/>
              <w:left w:val="single" w:sz="4" w:space="0" w:color="auto"/>
              <w:bottom w:val="single" w:sz="4" w:space="0" w:color="auto"/>
              <w:right w:val="single" w:sz="4" w:space="0" w:color="auto"/>
            </w:tcBorders>
          </w:tcPr>
          <w:p w:rsidR="00E01530" w:rsidRDefault="00E01530">
            <w:pPr>
              <w:shd w:val="clear" w:color="auto" w:fill="FFFFFF"/>
              <w:jc w:val="both"/>
              <w:rPr>
                <w:rFonts w:ascii="Times New Roman" w:hAnsi="Times New Roman" w:cs="Times New Roman"/>
                <w:sz w:val="28"/>
                <w:szCs w:val="28"/>
              </w:rPr>
            </w:pPr>
            <w:r>
              <w:rPr>
                <w:rFonts w:ascii="Times New Roman" w:hAnsi="Times New Roman" w:cs="Times New Roman"/>
                <w:sz w:val="28"/>
                <w:szCs w:val="28"/>
              </w:rPr>
              <w:t>- Федеральный закон от 23 ноября 2009 года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rsidR="00E01530" w:rsidRDefault="00E01530">
            <w:pPr>
              <w:shd w:val="clear" w:color="auto" w:fill="FFFFFF"/>
              <w:jc w:val="both"/>
              <w:rPr>
                <w:rFonts w:ascii="Times New Roman" w:hAnsi="Times New Roman" w:cs="Times New Roman"/>
                <w:sz w:val="28"/>
                <w:szCs w:val="28"/>
              </w:rPr>
            </w:pPr>
          </w:p>
          <w:p w:rsidR="00E01530" w:rsidRDefault="00E01530">
            <w:pPr>
              <w:shd w:val="clear" w:color="auto" w:fill="FFFFFF"/>
              <w:jc w:val="both"/>
              <w:rPr>
                <w:rFonts w:ascii="Times New Roman" w:hAnsi="Times New Roman" w:cs="Times New Roman"/>
                <w:bCs/>
                <w:color w:val="000000"/>
                <w:spacing w:val="3"/>
                <w:sz w:val="28"/>
                <w:szCs w:val="28"/>
              </w:rPr>
            </w:pPr>
            <w:r>
              <w:rPr>
                <w:rFonts w:ascii="Times New Roman" w:hAnsi="Times New Roman" w:cs="Times New Roman"/>
                <w:sz w:val="28"/>
                <w:szCs w:val="28"/>
              </w:rPr>
              <w:t xml:space="preserve"> - Федеральный закон от 06 октября 2003 года № 131-ФЗ «Об общих принципах организации местного самоуправления в Российской Федерации»;</w:t>
            </w:r>
          </w:p>
          <w:p w:rsidR="00E01530" w:rsidRDefault="00E01530">
            <w:pPr>
              <w:shd w:val="clear" w:color="auto" w:fill="FFFFFF"/>
              <w:jc w:val="both"/>
              <w:rPr>
                <w:rFonts w:ascii="Times New Roman" w:hAnsi="Times New Roman" w:cs="Times New Roman"/>
                <w:sz w:val="28"/>
                <w:szCs w:val="28"/>
              </w:rPr>
            </w:pPr>
          </w:p>
          <w:p w:rsidR="00E01530" w:rsidRDefault="00E01530">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 Постановление Правительства Российской Федерации от 31.12.2009 года № 1225 «О требованиях к региональным и муниципальным программам в области энергосбережения и повышения энергетической эффективности»;</w:t>
            </w:r>
          </w:p>
          <w:p w:rsidR="00E01530" w:rsidRDefault="00E01530">
            <w:pPr>
              <w:shd w:val="clear" w:color="auto" w:fill="FFFFFF"/>
              <w:jc w:val="both"/>
              <w:rPr>
                <w:rFonts w:ascii="Times New Roman" w:hAnsi="Times New Roman" w:cs="Times New Roman"/>
                <w:sz w:val="28"/>
                <w:szCs w:val="28"/>
              </w:rPr>
            </w:pPr>
          </w:p>
          <w:p w:rsidR="00E01530" w:rsidRDefault="00E01530">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 Приказ Министерства экономического развития РФ от 17 февраля 2010 года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tc>
      </w:tr>
      <w:tr w:rsidR="00E01530" w:rsidTr="00E01530">
        <w:trPr>
          <w:trHeight w:val="311"/>
        </w:trPr>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Заказчик Программы</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  </w:t>
            </w:r>
          </w:p>
        </w:tc>
      </w:tr>
      <w:tr w:rsidR="00E01530" w:rsidTr="00E01530">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lastRenderedPageBreak/>
              <w:t>Разработчик</w:t>
            </w:r>
          </w:p>
          <w:p w:rsidR="00E01530" w:rsidRDefault="00E01530">
            <w:pPr>
              <w:rPr>
                <w:rFonts w:ascii="Times New Roman" w:hAnsi="Times New Roman" w:cs="Times New Roman"/>
                <w:sz w:val="28"/>
                <w:szCs w:val="28"/>
              </w:rPr>
            </w:pPr>
            <w:r>
              <w:rPr>
                <w:rFonts w:ascii="Times New Roman" w:hAnsi="Times New Roman" w:cs="Times New Roman"/>
                <w:sz w:val="28"/>
                <w:szCs w:val="28"/>
              </w:rPr>
              <w:t>Программы</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  </w:t>
            </w:r>
          </w:p>
        </w:tc>
      </w:tr>
      <w:tr w:rsidR="00E01530" w:rsidTr="00E01530">
        <w:trPr>
          <w:trHeight w:val="976"/>
        </w:trPr>
        <w:tc>
          <w:tcPr>
            <w:tcW w:w="2943" w:type="dxa"/>
            <w:tcBorders>
              <w:top w:val="single" w:sz="4" w:space="0" w:color="auto"/>
              <w:left w:val="single" w:sz="4" w:space="0" w:color="auto"/>
              <w:bottom w:val="single" w:sz="4" w:space="0" w:color="auto"/>
              <w:right w:val="single" w:sz="4" w:space="0" w:color="auto"/>
            </w:tcBorders>
          </w:tcPr>
          <w:p w:rsidR="00E01530" w:rsidRDefault="00E01530">
            <w:pPr>
              <w:rPr>
                <w:rFonts w:ascii="Times New Roman" w:hAnsi="Times New Roman" w:cs="Times New Roman"/>
                <w:sz w:val="28"/>
                <w:szCs w:val="28"/>
              </w:rPr>
            </w:pPr>
            <w:r>
              <w:rPr>
                <w:rFonts w:ascii="Times New Roman" w:hAnsi="Times New Roman" w:cs="Times New Roman"/>
                <w:sz w:val="28"/>
                <w:szCs w:val="28"/>
              </w:rPr>
              <w:t>Цели Программы</w:t>
            </w:r>
          </w:p>
          <w:p w:rsidR="00E01530" w:rsidRDefault="00E01530">
            <w:pPr>
              <w:rPr>
                <w:rFonts w:ascii="Times New Roman" w:hAnsi="Times New Roman" w:cs="Times New Roman"/>
                <w:sz w:val="28"/>
                <w:szCs w:val="28"/>
              </w:rPr>
            </w:pP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jc w:val="both"/>
              <w:rPr>
                <w:rFonts w:ascii="Times New Roman" w:hAnsi="Times New Roman" w:cs="Times New Roman"/>
                <w:sz w:val="28"/>
                <w:szCs w:val="28"/>
              </w:rPr>
            </w:pPr>
            <w:r>
              <w:rPr>
                <w:rFonts w:ascii="Times New Roman" w:hAnsi="Times New Roman" w:cs="Times New Roman"/>
                <w:sz w:val="28"/>
                <w:szCs w:val="28"/>
              </w:rPr>
              <w:t>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w:t>
            </w:r>
          </w:p>
        </w:tc>
      </w:tr>
      <w:tr w:rsidR="00E01530" w:rsidTr="00E01530">
        <w:trPr>
          <w:trHeight w:val="1485"/>
        </w:trPr>
        <w:tc>
          <w:tcPr>
            <w:tcW w:w="2943" w:type="dxa"/>
            <w:tcBorders>
              <w:top w:val="single" w:sz="4" w:space="0" w:color="auto"/>
              <w:left w:val="single" w:sz="4" w:space="0" w:color="auto"/>
              <w:bottom w:val="single" w:sz="4" w:space="0" w:color="auto"/>
              <w:right w:val="single" w:sz="4" w:space="0" w:color="auto"/>
            </w:tcBorders>
          </w:tcPr>
          <w:p w:rsidR="00E01530" w:rsidRDefault="00E01530">
            <w:pPr>
              <w:rPr>
                <w:rFonts w:ascii="Times New Roman" w:hAnsi="Times New Roman" w:cs="Times New Roman"/>
                <w:sz w:val="28"/>
                <w:szCs w:val="28"/>
              </w:rPr>
            </w:pPr>
            <w:r>
              <w:rPr>
                <w:rFonts w:ascii="Times New Roman" w:hAnsi="Times New Roman" w:cs="Times New Roman"/>
                <w:sz w:val="28"/>
                <w:szCs w:val="28"/>
              </w:rPr>
              <w:t>Задачи Программы:</w:t>
            </w:r>
          </w:p>
          <w:p w:rsidR="00E01530" w:rsidRDefault="00E01530">
            <w:pPr>
              <w:rPr>
                <w:rFonts w:ascii="Times New Roman" w:hAnsi="Times New Roman" w:cs="Times New Roman"/>
                <w:sz w:val="28"/>
                <w:szCs w:val="28"/>
              </w:rPr>
            </w:pP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проведение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потреблении энергетических ресурсов, их мониторинга, а также сбора и анализа информации;</w:t>
            </w:r>
          </w:p>
          <w:p w:rsidR="00E01530" w:rsidRDefault="00E01530">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экономия топливно-энергетических ресурсов;</w:t>
            </w:r>
          </w:p>
          <w:p w:rsidR="00E01530" w:rsidRDefault="00E01530">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обеспечение учета всего объема потребляемых энергетических ресурсов;</w:t>
            </w:r>
          </w:p>
          <w:p w:rsidR="00E01530" w:rsidRDefault="00E01530">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организация ведения топливно-энергетических балансов;</w:t>
            </w:r>
          </w:p>
          <w:p w:rsidR="00E01530" w:rsidRDefault="00E01530">
            <w:pPr>
              <w:pStyle w:val="ConsPlusCel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снижение затрат на оплату энергетических ресурсов. </w:t>
            </w:r>
          </w:p>
        </w:tc>
      </w:tr>
      <w:tr w:rsidR="00E01530" w:rsidTr="00E01530">
        <w:trPr>
          <w:trHeight w:val="429"/>
        </w:trPr>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Сроки реализации</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2026-2028 годы</w:t>
            </w:r>
          </w:p>
        </w:tc>
      </w:tr>
      <w:tr w:rsidR="00E01530" w:rsidTr="00E01530">
        <w:trPr>
          <w:trHeight w:val="429"/>
        </w:trPr>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Ожидаемые результаты программы</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 экономия электрической энергии в администрации и в системах уличного освещения;</w:t>
            </w:r>
          </w:p>
          <w:p w:rsidR="00E01530" w:rsidRDefault="00E01530">
            <w:pPr>
              <w:rPr>
                <w:rFonts w:ascii="Times New Roman" w:hAnsi="Times New Roman" w:cs="Times New Roman"/>
                <w:sz w:val="28"/>
                <w:szCs w:val="28"/>
              </w:rPr>
            </w:pPr>
            <w:r>
              <w:rPr>
                <w:rFonts w:ascii="Times New Roman" w:hAnsi="Times New Roman" w:cs="Times New Roman"/>
                <w:sz w:val="28"/>
                <w:szCs w:val="28"/>
              </w:rPr>
              <w:t>- повышение заинтересованности в энергосбережении;</w:t>
            </w:r>
          </w:p>
          <w:p w:rsidR="00E01530" w:rsidRDefault="00E01530">
            <w:pPr>
              <w:rPr>
                <w:rFonts w:ascii="Times New Roman" w:hAnsi="Times New Roman" w:cs="Times New Roman"/>
                <w:sz w:val="28"/>
                <w:szCs w:val="28"/>
              </w:rPr>
            </w:pPr>
            <w:r>
              <w:rPr>
                <w:rFonts w:ascii="Times New Roman" w:hAnsi="Times New Roman" w:cs="Times New Roman"/>
                <w:sz w:val="28"/>
                <w:szCs w:val="28"/>
              </w:rPr>
              <w:t>- снижение затрат местного бюджета на оплату коммунальных ресурсов</w:t>
            </w:r>
          </w:p>
        </w:tc>
      </w:tr>
      <w:tr w:rsidR="00E01530" w:rsidTr="00E01530">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Объемы и источники</w:t>
            </w:r>
          </w:p>
          <w:p w:rsidR="00E01530" w:rsidRDefault="00E01530">
            <w:pPr>
              <w:rPr>
                <w:rFonts w:ascii="Times New Roman" w:hAnsi="Times New Roman" w:cs="Times New Roman"/>
                <w:sz w:val="28"/>
                <w:szCs w:val="28"/>
              </w:rPr>
            </w:pPr>
            <w:r>
              <w:rPr>
                <w:rFonts w:ascii="Times New Roman" w:hAnsi="Times New Roman" w:cs="Times New Roman"/>
                <w:sz w:val="28"/>
                <w:szCs w:val="28"/>
              </w:rPr>
              <w:t xml:space="preserve">Финансирования программы,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по годам</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 xml:space="preserve">     Источник финансового обеспечения реализации программы - местный бюджет.</w:t>
            </w:r>
          </w:p>
          <w:p w:rsidR="00E01530" w:rsidRDefault="00E01530">
            <w:pPr>
              <w:rPr>
                <w:rFonts w:ascii="Times New Roman" w:hAnsi="Times New Roman" w:cs="Times New Roman"/>
                <w:sz w:val="28"/>
                <w:szCs w:val="28"/>
              </w:rPr>
            </w:pPr>
            <w:r>
              <w:rPr>
                <w:rFonts w:ascii="Times New Roman" w:hAnsi="Times New Roman" w:cs="Times New Roman"/>
                <w:sz w:val="28"/>
                <w:szCs w:val="28"/>
              </w:rPr>
              <w:t xml:space="preserve">     Объем бюджетных ассигнований на реализацию муниципальной программы составляет 15 тыс. рублей, в том числе:</w:t>
            </w:r>
          </w:p>
          <w:p w:rsidR="00E01530" w:rsidRDefault="00E01530">
            <w:pPr>
              <w:rPr>
                <w:rFonts w:ascii="Times New Roman" w:hAnsi="Times New Roman" w:cs="Times New Roman"/>
                <w:sz w:val="28"/>
                <w:szCs w:val="28"/>
              </w:rPr>
            </w:pPr>
            <w:r>
              <w:rPr>
                <w:rFonts w:ascii="Times New Roman" w:hAnsi="Times New Roman" w:cs="Times New Roman"/>
                <w:sz w:val="28"/>
                <w:szCs w:val="28"/>
              </w:rPr>
              <w:t>в 2026 году – 5 тыс. рублей;</w:t>
            </w:r>
          </w:p>
          <w:p w:rsidR="00E01530" w:rsidRDefault="00E01530">
            <w:pPr>
              <w:rPr>
                <w:rFonts w:ascii="Times New Roman" w:hAnsi="Times New Roman" w:cs="Times New Roman"/>
                <w:sz w:val="28"/>
                <w:szCs w:val="28"/>
              </w:rPr>
            </w:pPr>
            <w:r>
              <w:rPr>
                <w:rFonts w:ascii="Times New Roman" w:hAnsi="Times New Roman" w:cs="Times New Roman"/>
                <w:sz w:val="28"/>
                <w:szCs w:val="28"/>
              </w:rPr>
              <w:t>в 2027 году – 5 тыс. рублей;</w:t>
            </w:r>
          </w:p>
          <w:p w:rsidR="00E01530" w:rsidRDefault="00E01530">
            <w:pPr>
              <w:rPr>
                <w:rFonts w:ascii="Times New Roman" w:hAnsi="Times New Roman" w:cs="Times New Roman"/>
                <w:sz w:val="28"/>
                <w:szCs w:val="28"/>
              </w:rPr>
            </w:pPr>
            <w:r>
              <w:rPr>
                <w:rFonts w:ascii="Times New Roman" w:hAnsi="Times New Roman" w:cs="Times New Roman"/>
                <w:sz w:val="28"/>
                <w:szCs w:val="28"/>
              </w:rPr>
              <w:lastRenderedPageBreak/>
              <w:t>в 2028 году – 5 тыс. рублей.</w:t>
            </w:r>
          </w:p>
          <w:p w:rsidR="00E01530" w:rsidRDefault="00E01530">
            <w:pPr>
              <w:rPr>
                <w:rFonts w:ascii="Times New Roman" w:hAnsi="Times New Roman" w:cs="Times New Roman"/>
                <w:sz w:val="28"/>
                <w:szCs w:val="28"/>
              </w:rPr>
            </w:pPr>
            <w:r>
              <w:rPr>
                <w:rFonts w:ascii="Times New Roman" w:hAnsi="Times New Roman" w:cs="Times New Roman"/>
                <w:sz w:val="28"/>
                <w:szCs w:val="28"/>
              </w:rPr>
              <w:t xml:space="preserve">      Объемы и структура финансирования мероприятий программы в 2020-2022 годах уточняются при разработке прогнозов социально-экономического развития в соответствии с уточнением бюджетных проектировок Польниковского сельского поселения</w:t>
            </w:r>
          </w:p>
        </w:tc>
      </w:tr>
      <w:tr w:rsidR="00E01530" w:rsidTr="00E01530">
        <w:tc>
          <w:tcPr>
            <w:tcW w:w="2943"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lastRenderedPageBreak/>
              <w:t>Планируемые результаты реализации Программы</w:t>
            </w:r>
          </w:p>
        </w:tc>
        <w:tc>
          <w:tcPr>
            <w:tcW w:w="6885" w:type="dxa"/>
            <w:tcBorders>
              <w:top w:val="single" w:sz="4" w:space="0" w:color="auto"/>
              <w:left w:val="single" w:sz="4" w:space="0" w:color="auto"/>
              <w:bottom w:val="single" w:sz="4" w:space="0" w:color="auto"/>
              <w:right w:val="single" w:sz="4" w:space="0" w:color="auto"/>
            </w:tcBorders>
            <w:hideMark/>
          </w:tcPr>
          <w:p w:rsidR="00E01530" w:rsidRDefault="00E01530">
            <w:pPr>
              <w:pStyle w:val="a3"/>
              <w:spacing w:line="276" w:lineRule="auto"/>
              <w:rPr>
                <w:sz w:val="28"/>
                <w:szCs w:val="28"/>
              </w:rPr>
            </w:pPr>
            <w:r>
              <w:rPr>
                <w:sz w:val="28"/>
                <w:szCs w:val="28"/>
              </w:rPr>
              <w:t>Обеспечение:</w:t>
            </w:r>
          </w:p>
          <w:p w:rsidR="00E01530" w:rsidRDefault="00E01530">
            <w:pPr>
              <w:rPr>
                <w:rFonts w:ascii="Times New Roman" w:hAnsi="Times New Roman" w:cs="Times New Roman"/>
                <w:sz w:val="28"/>
                <w:szCs w:val="28"/>
              </w:rPr>
            </w:pPr>
            <w:r>
              <w:rPr>
                <w:rFonts w:ascii="Times New Roman" w:hAnsi="Times New Roman" w:cs="Times New Roman"/>
                <w:sz w:val="28"/>
                <w:szCs w:val="28"/>
              </w:rPr>
              <w:t>- снижения объемов потребления энергетических ресурсов;</w:t>
            </w:r>
          </w:p>
          <w:p w:rsidR="00E01530" w:rsidRDefault="00E01530">
            <w:pPr>
              <w:rPr>
                <w:rFonts w:ascii="Times New Roman" w:hAnsi="Times New Roman" w:cs="Times New Roman"/>
                <w:sz w:val="28"/>
                <w:szCs w:val="28"/>
              </w:rPr>
            </w:pPr>
            <w:r>
              <w:rPr>
                <w:rFonts w:ascii="Times New Roman" w:hAnsi="Times New Roman" w:cs="Times New Roman"/>
                <w:sz w:val="28"/>
                <w:szCs w:val="28"/>
              </w:rPr>
              <w:t>- снижение нагрузки по оплате энергоносителей на местный бюджет;</w:t>
            </w:r>
          </w:p>
          <w:p w:rsidR="00E01530" w:rsidRDefault="00E01530">
            <w:pPr>
              <w:rPr>
                <w:rFonts w:ascii="Times New Roman" w:hAnsi="Times New Roman" w:cs="Times New Roman"/>
                <w:sz w:val="28"/>
                <w:szCs w:val="28"/>
              </w:rPr>
            </w:pPr>
            <w:r>
              <w:rPr>
                <w:rFonts w:ascii="Times New Roman" w:hAnsi="Times New Roman" w:cs="Times New Roman"/>
                <w:sz w:val="28"/>
                <w:szCs w:val="28"/>
              </w:rPr>
              <w:t>- снижение удельных показателей энергопотребления.</w:t>
            </w:r>
          </w:p>
        </w:tc>
      </w:tr>
    </w:tbl>
    <w:p w:rsidR="00E01530" w:rsidRDefault="00E01530" w:rsidP="00E01530">
      <w:pPr>
        <w:spacing w:before="30" w:after="30"/>
        <w:jc w:val="center"/>
        <w:rPr>
          <w:rFonts w:ascii="Times New Roman" w:hAnsi="Times New Roman" w:cs="Times New Roman"/>
          <w:b/>
          <w:color w:val="000000"/>
          <w:sz w:val="28"/>
          <w:szCs w:val="28"/>
        </w:rPr>
      </w:pPr>
    </w:p>
    <w:p w:rsidR="00E01530" w:rsidRDefault="00E01530" w:rsidP="00E01530">
      <w:pPr>
        <w:spacing w:before="30" w:after="30"/>
        <w:rPr>
          <w:b/>
          <w:color w:val="000000"/>
        </w:rPr>
      </w:pPr>
    </w:p>
    <w:p w:rsidR="00E01530" w:rsidRDefault="00E01530" w:rsidP="00E01530">
      <w:pPr>
        <w:spacing w:before="30" w:after="30"/>
        <w:ind w:firstLine="540"/>
        <w:jc w:val="center"/>
        <w:rPr>
          <w:color w:val="000000"/>
          <w:sz w:val="28"/>
          <w:szCs w:val="28"/>
        </w:rPr>
      </w:pPr>
      <w:r>
        <w:rPr>
          <w:b/>
          <w:color w:val="000000"/>
          <w:sz w:val="28"/>
          <w:szCs w:val="28"/>
        </w:rPr>
        <w:t>Введение</w:t>
      </w:r>
    </w:p>
    <w:p w:rsidR="00E01530" w:rsidRDefault="00E01530" w:rsidP="00E01530">
      <w:pPr>
        <w:pStyle w:val="ConsPlusNormal0"/>
        <w:ind w:firstLine="0"/>
        <w:jc w:val="both"/>
        <w:rPr>
          <w:rFonts w:ascii="Times New Roman" w:hAnsi="Times New Roman" w:cs="Times New Roman"/>
          <w:sz w:val="28"/>
          <w:szCs w:val="28"/>
        </w:rPr>
      </w:pPr>
      <w:r>
        <w:rPr>
          <w:b/>
          <w:sz w:val="28"/>
          <w:szCs w:val="28"/>
        </w:rPr>
        <w:t xml:space="preserve">       </w:t>
      </w:r>
      <w:r>
        <w:rPr>
          <w:rFonts w:ascii="Times New Roman" w:hAnsi="Times New Roman" w:cs="Times New Roman"/>
          <w:sz w:val="28"/>
          <w:szCs w:val="28"/>
        </w:rPr>
        <w:t>В целях повышения эффективности использования топливно-энергетических ресурсов и создания необходимых условий для перевода экономики на энергосберегающий путь развития, устойчивого обеспечения энергоносителями, уменьшения негативного воздействия на окружающую среду, повышения энергетической безопасности на территории Польниковского сельского поселения разработана настоящая Программа. Разработка Программы является основой для определения политики в области энергосбережения и энергетической эффективности.</w:t>
      </w:r>
    </w:p>
    <w:p w:rsidR="00E01530" w:rsidRDefault="00E01530" w:rsidP="00E01530">
      <w:pPr>
        <w:pStyle w:val="a3"/>
        <w:jc w:val="both"/>
        <w:rPr>
          <w:sz w:val="28"/>
          <w:szCs w:val="28"/>
        </w:rPr>
      </w:pPr>
      <w:r>
        <w:rPr>
          <w:sz w:val="28"/>
          <w:szCs w:val="28"/>
        </w:rPr>
        <w:t xml:space="preserve">       Энергосбережение является актуальным и необходимым условием нормального функционирования </w:t>
      </w:r>
      <w:proofErr w:type="spellStart"/>
      <w:r>
        <w:rPr>
          <w:sz w:val="28"/>
          <w:szCs w:val="28"/>
        </w:rPr>
        <w:t>Польниковской</w:t>
      </w:r>
      <w:proofErr w:type="spellEnd"/>
      <w:r>
        <w:rPr>
          <w:sz w:val="28"/>
          <w:szCs w:val="28"/>
        </w:rPr>
        <w:t xml:space="preserve"> сельской администрации,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 энергии позволяет добиться существенной экономии, как энергетических ресурсов, так и </w:t>
      </w:r>
      <w:proofErr w:type="gramStart"/>
      <w:r>
        <w:rPr>
          <w:sz w:val="28"/>
          <w:szCs w:val="28"/>
        </w:rPr>
        <w:t>финансовых  ресурсов</w:t>
      </w:r>
      <w:proofErr w:type="gramEnd"/>
      <w:r>
        <w:rPr>
          <w:sz w:val="28"/>
          <w:szCs w:val="28"/>
        </w:rPr>
        <w:t>.</w:t>
      </w:r>
    </w:p>
    <w:p w:rsidR="00E01530" w:rsidRDefault="00E01530" w:rsidP="00E01530">
      <w:pPr>
        <w:pStyle w:val="a3"/>
        <w:ind w:firstLine="540"/>
        <w:jc w:val="both"/>
        <w:rPr>
          <w:sz w:val="28"/>
          <w:szCs w:val="28"/>
        </w:rPr>
      </w:pPr>
      <w:r>
        <w:rPr>
          <w:sz w:val="28"/>
          <w:szCs w:val="28"/>
        </w:rPr>
        <w:t xml:space="preserve">  </w:t>
      </w:r>
      <w:r>
        <w:rPr>
          <w:color w:val="000000"/>
          <w:sz w:val="28"/>
          <w:szCs w:val="28"/>
        </w:rPr>
        <w:t xml:space="preserve">Анализ функционирования организации показывает, что основные потери энергетических ресурсов наблюдаются при неэффективном использовании, распределении и потреблении электрической энергии. Нерациональное использование и потери приводят к увеличению затрат на данный вид ресурсов. </w:t>
      </w:r>
    </w:p>
    <w:p w:rsidR="00E01530" w:rsidRDefault="00E01530" w:rsidP="00E01530">
      <w:pPr>
        <w:spacing w:before="30" w:after="3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Соответственно это приводит:</w:t>
      </w:r>
    </w:p>
    <w:p w:rsidR="00E01530" w:rsidRDefault="00E01530" w:rsidP="00E01530">
      <w:pPr>
        <w:spacing w:before="30" w:after="3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к росту бюджетного финансирования;</w:t>
      </w:r>
    </w:p>
    <w:p w:rsidR="00E01530" w:rsidRDefault="00E01530" w:rsidP="00E01530">
      <w:pPr>
        <w:spacing w:before="30" w:after="3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к ухудшению экологической обстановки.</w:t>
      </w:r>
    </w:p>
    <w:p w:rsidR="00E01530" w:rsidRDefault="00E01530" w:rsidP="00E01530">
      <w:pPr>
        <w:pStyle w:val="a3"/>
        <w:ind w:firstLine="540"/>
        <w:jc w:val="both"/>
        <w:rPr>
          <w:sz w:val="28"/>
          <w:szCs w:val="28"/>
        </w:rPr>
      </w:pPr>
      <w:r>
        <w:rPr>
          <w:sz w:val="28"/>
          <w:szCs w:val="28"/>
        </w:rPr>
        <w:t xml:space="preserve">   Программа энергосбережения должна обеспечить снижение </w:t>
      </w:r>
      <w:proofErr w:type="gramStart"/>
      <w:r>
        <w:rPr>
          <w:sz w:val="28"/>
          <w:szCs w:val="28"/>
        </w:rPr>
        <w:t xml:space="preserve">потребления  </w:t>
      </w:r>
      <w:r>
        <w:rPr>
          <w:color w:val="000000"/>
          <w:sz w:val="28"/>
          <w:szCs w:val="28"/>
        </w:rPr>
        <w:t>энергетических</w:t>
      </w:r>
      <w:proofErr w:type="gramEnd"/>
      <w:r>
        <w:rPr>
          <w:color w:val="000000"/>
          <w:sz w:val="28"/>
          <w:szCs w:val="28"/>
        </w:rPr>
        <w:t xml:space="preserve"> ресурсов</w:t>
      </w:r>
      <w:r>
        <w:rPr>
          <w:sz w:val="28"/>
          <w:szCs w:val="28"/>
        </w:rPr>
        <w:t xml:space="preserve"> за счет выполнения плана мероприятий и соответственно перехода на экономичное и рациональное расходование </w:t>
      </w:r>
      <w:r>
        <w:rPr>
          <w:color w:val="000000"/>
          <w:sz w:val="28"/>
          <w:szCs w:val="28"/>
        </w:rPr>
        <w:t>энергетических ресурсов</w:t>
      </w:r>
      <w:r>
        <w:rPr>
          <w:sz w:val="28"/>
          <w:szCs w:val="28"/>
        </w:rPr>
        <w:t xml:space="preserve"> при полном удовлетворении потребностей в количестве и качестве </w:t>
      </w:r>
      <w:r>
        <w:rPr>
          <w:color w:val="000000"/>
          <w:sz w:val="28"/>
          <w:szCs w:val="28"/>
        </w:rPr>
        <w:t>энергетических ресурсов</w:t>
      </w:r>
      <w:r>
        <w:rPr>
          <w:sz w:val="28"/>
          <w:szCs w:val="28"/>
        </w:rPr>
        <w:t>, превратить энергосбережение в решающий фактор технического функционирования</w:t>
      </w:r>
      <w:r>
        <w:rPr>
          <w:color w:val="000000"/>
          <w:sz w:val="28"/>
          <w:szCs w:val="28"/>
        </w:rPr>
        <w:t>.</w:t>
      </w:r>
    </w:p>
    <w:p w:rsidR="00E01530" w:rsidRDefault="00E01530" w:rsidP="00E01530">
      <w:pPr>
        <w:pStyle w:val="consplusnormal1"/>
        <w:ind w:firstLine="540"/>
        <w:jc w:val="center"/>
        <w:rPr>
          <w:color w:val="000000"/>
          <w:sz w:val="28"/>
          <w:szCs w:val="28"/>
        </w:rPr>
      </w:pPr>
      <w:r>
        <w:rPr>
          <w:b/>
          <w:color w:val="000000"/>
          <w:sz w:val="28"/>
          <w:szCs w:val="28"/>
        </w:rPr>
        <w:t xml:space="preserve"> Цель Программы</w:t>
      </w:r>
    </w:p>
    <w:p w:rsidR="00E01530" w:rsidRDefault="00E01530" w:rsidP="00E01530">
      <w:pPr>
        <w:pStyle w:val="a3"/>
        <w:ind w:firstLine="540"/>
        <w:jc w:val="both"/>
        <w:rPr>
          <w:sz w:val="28"/>
          <w:szCs w:val="28"/>
        </w:rPr>
      </w:pPr>
      <w:r>
        <w:rPr>
          <w:sz w:val="28"/>
          <w:szCs w:val="28"/>
        </w:rPr>
        <w:t xml:space="preserve">Целью Программы является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         </w:t>
      </w:r>
    </w:p>
    <w:p w:rsidR="00E01530" w:rsidRDefault="00E01530" w:rsidP="00E01530">
      <w:pPr>
        <w:pStyle w:val="a3"/>
        <w:ind w:firstLine="540"/>
        <w:jc w:val="both"/>
        <w:rPr>
          <w:sz w:val="28"/>
          <w:szCs w:val="28"/>
        </w:rPr>
      </w:pPr>
      <w:r>
        <w:rPr>
          <w:sz w:val="28"/>
          <w:szCs w:val="28"/>
        </w:rPr>
        <w:t>Целевые показатели реализации муниципальной программы:</w:t>
      </w:r>
    </w:p>
    <w:p w:rsidR="00E01530" w:rsidRDefault="00E01530" w:rsidP="00E01530">
      <w:pPr>
        <w:pStyle w:val="a3"/>
        <w:ind w:firstLine="540"/>
        <w:jc w:val="both"/>
        <w:rPr>
          <w:sz w:val="28"/>
          <w:szCs w:val="28"/>
        </w:rPr>
      </w:pPr>
      <w:r>
        <w:rPr>
          <w:sz w:val="28"/>
          <w:szCs w:val="28"/>
        </w:rPr>
        <w:t>- реализация организационных мероприятий по энергосбережению и повышению энергетической эффективности;</w:t>
      </w:r>
    </w:p>
    <w:p w:rsidR="00E01530" w:rsidRDefault="00E01530" w:rsidP="00E01530">
      <w:pPr>
        <w:pStyle w:val="a3"/>
        <w:ind w:firstLine="540"/>
        <w:jc w:val="both"/>
        <w:rPr>
          <w:sz w:val="28"/>
          <w:szCs w:val="28"/>
        </w:rPr>
      </w:pPr>
      <w:r>
        <w:rPr>
          <w:sz w:val="28"/>
          <w:szCs w:val="28"/>
        </w:rPr>
        <w:t>- оснащение приборами учета используемых энергетических ресурсов;</w:t>
      </w:r>
    </w:p>
    <w:p w:rsidR="00E01530" w:rsidRDefault="00E01530" w:rsidP="00E01530">
      <w:pPr>
        <w:pStyle w:val="a3"/>
        <w:ind w:firstLine="540"/>
        <w:jc w:val="both"/>
        <w:rPr>
          <w:sz w:val="28"/>
          <w:szCs w:val="28"/>
        </w:rPr>
      </w:pPr>
      <w:r>
        <w:rPr>
          <w:sz w:val="28"/>
          <w:szCs w:val="28"/>
        </w:rPr>
        <w:t>- повышение эффективности системы электроснабжения и водоснабжения.</w:t>
      </w:r>
    </w:p>
    <w:p w:rsidR="00E01530" w:rsidRDefault="00E01530" w:rsidP="00E01530">
      <w:pPr>
        <w:pStyle w:val="a3"/>
        <w:ind w:firstLine="540"/>
        <w:jc w:val="both"/>
        <w:rPr>
          <w:sz w:val="28"/>
          <w:szCs w:val="28"/>
        </w:rPr>
      </w:pPr>
      <w:r>
        <w:rPr>
          <w:sz w:val="28"/>
          <w:szCs w:val="28"/>
        </w:rPr>
        <w:t>Реализация программы позволит:</w:t>
      </w:r>
    </w:p>
    <w:p w:rsidR="00E01530" w:rsidRDefault="00E01530" w:rsidP="00E01530">
      <w:pPr>
        <w:pStyle w:val="a3"/>
        <w:ind w:firstLine="540"/>
        <w:jc w:val="both"/>
        <w:rPr>
          <w:sz w:val="28"/>
          <w:szCs w:val="28"/>
        </w:rPr>
      </w:pPr>
      <w:r>
        <w:rPr>
          <w:sz w:val="28"/>
          <w:szCs w:val="28"/>
        </w:rPr>
        <w:t xml:space="preserve">- осуществить переход на </w:t>
      </w:r>
      <w:proofErr w:type="spellStart"/>
      <w:r>
        <w:rPr>
          <w:sz w:val="28"/>
          <w:szCs w:val="28"/>
        </w:rPr>
        <w:t>энергоэффективный</w:t>
      </w:r>
      <w:proofErr w:type="spellEnd"/>
      <w:r>
        <w:rPr>
          <w:sz w:val="28"/>
          <w:szCs w:val="28"/>
        </w:rPr>
        <w:t xml:space="preserve"> путь развития;</w:t>
      </w:r>
    </w:p>
    <w:p w:rsidR="00E01530" w:rsidRDefault="00E01530" w:rsidP="00E01530">
      <w:pPr>
        <w:pStyle w:val="a3"/>
        <w:ind w:firstLine="540"/>
        <w:jc w:val="both"/>
        <w:rPr>
          <w:sz w:val="28"/>
          <w:szCs w:val="28"/>
        </w:rPr>
      </w:pPr>
      <w:r>
        <w:rPr>
          <w:sz w:val="28"/>
          <w:szCs w:val="28"/>
        </w:rPr>
        <w:t>- оптимизировать топливно-энергетический баланс;</w:t>
      </w:r>
    </w:p>
    <w:p w:rsidR="00E01530" w:rsidRDefault="00E01530" w:rsidP="00E01530">
      <w:pPr>
        <w:pStyle w:val="a3"/>
        <w:ind w:firstLine="540"/>
        <w:jc w:val="both"/>
        <w:rPr>
          <w:sz w:val="28"/>
          <w:szCs w:val="28"/>
        </w:rPr>
      </w:pPr>
      <w:r>
        <w:rPr>
          <w:sz w:val="28"/>
          <w:szCs w:val="28"/>
        </w:rPr>
        <w:t>- уменьшить бюджетные затраты на приобретение ТЭР.</w:t>
      </w:r>
    </w:p>
    <w:p w:rsidR="00E01530" w:rsidRDefault="00E01530" w:rsidP="00E01530">
      <w:pPr>
        <w:pStyle w:val="consplusnormal1"/>
        <w:ind w:firstLine="540"/>
        <w:jc w:val="center"/>
        <w:rPr>
          <w:color w:val="000000"/>
          <w:sz w:val="28"/>
          <w:szCs w:val="28"/>
        </w:rPr>
      </w:pPr>
      <w:r>
        <w:rPr>
          <w:b/>
          <w:color w:val="000000"/>
          <w:sz w:val="28"/>
          <w:szCs w:val="28"/>
        </w:rPr>
        <w:t xml:space="preserve"> Задачи Программы</w:t>
      </w:r>
    </w:p>
    <w:p w:rsidR="00E01530" w:rsidRDefault="00E01530" w:rsidP="00E01530">
      <w:pPr>
        <w:pStyle w:val="a3"/>
        <w:ind w:firstLine="540"/>
        <w:jc w:val="both"/>
        <w:rPr>
          <w:sz w:val="28"/>
          <w:szCs w:val="28"/>
        </w:rPr>
      </w:pPr>
      <w:r>
        <w:rPr>
          <w:sz w:val="28"/>
          <w:szCs w:val="28"/>
        </w:rPr>
        <w:t>Для достижения указанной цели необходимо решить следующие задачи:</w:t>
      </w:r>
    </w:p>
    <w:p w:rsidR="00E01530" w:rsidRDefault="00E01530" w:rsidP="00E0153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 обеспечение учета используемых энергоресурсов </w:t>
      </w:r>
      <w:proofErr w:type="spellStart"/>
      <w:r>
        <w:rPr>
          <w:rFonts w:ascii="Times New Roman" w:hAnsi="Times New Roman" w:cs="Times New Roman"/>
          <w:sz w:val="28"/>
          <w:szCs w:val="28"/>
        </w:rPr>
        <w:t>Польниковской</w:t>
      </w:r>
      <w:proofErr w:type="spellEnd"/>
      <w:r>
        <w:rPr>
          <w:rFonts w:ascii="Times New Roman" w:hAnsi="Times New Roman" w:cs="Times New Roman"/>
          <w:sz w:val="28"/>
          <w:szCs w:val="28"/>
        </w:rPr>
        <w:t xml:space="preserve"> сельской администрацией и объектов, находящихся в муниципальной собственности Польниковского сельского поселения;</w:t>
      </w:r>
    </w:p>
    <w:p w:rsidR="00E01530" w:rsidRDefault="00E01530" w:rsidP="00E0153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снижение объема потребления энергоресурсов;</w:t>
      </w:r>
    </w:p>
    <w:p w:rsidR="00E01530" w:rsidRDefault="00E01530" w:rsidP="00E0153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 снижение удельных показателей потребления электрической энергии;</w:t>
      </w:r>
    </w:p>
    <w:p w:rsidR="00E01530" w:rsidRDefault="00E01530" w:rsidP="00E0153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сокращение расходов на оплату энергоресурсов </w:t>
      </w:r>
      <w:proofErr w:type="spellStart"/>
      <w:r>
        <w:rPr>
          <w:rFonts w:ascii="Times New Roman" w:hAnsi="Times New Roman" w:cs="Times New Roman"/>
          <w:sz w:val="28"/>
          <w:szCs w:val="28"/>
        </w:rPr>
        <w:t>Польниковской</w:t>
      </w:r>
      <w:proofErr w:type="spellEnd"/>
      <w:r>
        <w:rPr>
          <w:rFonts w:ascii="Times New Roman" w:hAnsi="Times New Roman" w:cs="Times New Roman"/>
          <w:sz w:val="28"/>
          <w:szCs w:val="28"/>
        </w:rPr>
        <w:t xml:space="preserve"> сельской администрацией;</w:t>
      </w:r>
    </w:p>
    <w:p w:rsidR="00E01530" w:rsidRDefault="00E01530" w:rsidP="00E0153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сокращение потерь электрической энергии.</w:t>
      </w:r>
    </w:p>
    <w:p w:rsidR="00E01530" w:rsidRDefault="00E01530" w:rsidP="00E01530">
      <w:pPr>
        <w:shd w:val="clear" w:color="auto" w:fill="FFFFFF"/>
        <w:ind w:firstLine="540"/>
        <w:jc w:val="center"/>
        <w:rPr>
          <w:rFonts w:ascii="Times New Roman" w:hAnsi="Times New Roman" w:cs="Times New Roman"/>
          <w:sz w:val="28"/>
          <w:szCs w:val="28"/>
        </w:rPr>
      </w:pPr>
      <w:r>
        <w:rPr>
          <w:rFonts w:ascii="Times New Roman" w:hAnsi="Times New Roman" w:cs="Times New Roman"/>
          <w:sz w:val="28"/>
          <w:szCs w:val="28"/>
        </w:rPr>
        <w:t>.</w:t>
      </w:r>
    </w:p>
    <w:p w:rsidR="00E01530" w:rsidRDefault="00E01530" w:rsidP="00E01530">
      <w:pPr>
        <w:shd w:val="clear" w:color="auto" w:fill="FFFFFF"/>
        <w:ind w:firstLine="540"/>
        <w:jc w:val="center"/>
        <w:rPr>
          <w:rFonts w:ascii="Times New Roman" w:hAnsi="Times New Roman" w:cs="Times New Roman"/>
          <w:color w:val="000000"/>
          <w:sz w:val="28"/>
          <w:szCs w:val="28"/>
        </w:rPr>
      </w:pPr>
      <w:r>
        <w:rPr>
          <w:rFonts w:ascii="Times New Roman" w:hAnsi="Times New Roman" w:cs="Times New Roman"/>
          <w:sz w:val="28"/>
          <w:szCs w:val="28"/>
        </w:rPr>
        <w:t> </w:t>
      </w:r>
      <w:r>
        <w:rPr>
          <w:rFonts w:ascii="Times New Roman" w:hAnsi="Times New Roman" w:cs="Times New Roman"/>
          <w:b/>
          <w:color w:val="000000"/>
          <w:sz w:val="28"/>
          <w:szCs w:val="28"/>
        </w:rPr>
        <w:t>  Основные принципы Программы</w:t>
      </w:r>
    </w:p>
    <w:p w:rsidR="00E01530" w:rsidRDefault="00E01530" w:rsidP="00E01530">
      <w:pPr>
        <w:shd w:val="clear" w:color="auto" w:fill="FFFFFF"/>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Программа базируется на следующих основных принципах:</w:t>
      </w:r>
    </w:p>
    <w:p w:rsidR="00E01530" w:rsidRDefault="00E01530" w:rsidP="00E01530">
      <w:pPr>
        <w:shd w:val="clear" w:color="auto" w:fill="FFFFFF"/>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регулирование, надзор и управление энергосбережением;</w:t>
      </w:r>
    </w:p>
    <w:p w:rsidR="00E01530" w:rsidRDefault="00E01530" w:rsidP="00E01530">
      <w:pPr>
        <w:shd w:val="clear" w:color="auto" w:fill="FFFFFF"/>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обязательность учета энергетических ресурсов;</w:t>
      </w:r>
    </w:p>
    <w:p w:rsidR="00E01530" w:rsidRDefault="00E01530" w:rsidP="00E01530">
      <w:pPr>
        <w:shd w:val="clear" w:color="auto" w:fill="FFFFFF"/>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экономическая целесообразность энергосбережения.</w:t>
      </w:r>
    </w:p>
    <w:p w:rsidR="00E01530" w:rsidRDefault="00E01530" w:rsidP="00E01530">
      <w:pPr>
        <w:shd w:val="clear" w:color="auto" w:fill="FFFFFF"/>
        <w:ind w:firstLine="540"/>
        <w:jc w:val="both"/>
        <w:rPr>
          <w:rFonts w:ascii="Times New Roman" w:hAnsi="Times New Roman" w:cs="Times New Roman"/>
          <w:color w:val="000000"/>
          <w:sz w:val="28"/>
          <w:szCs w:val="28"/>
        </w:rPr>
      </w:pPr>
    </w:p>
    <w:p w:rsidR="00E01530" w:rsidRDefault="00E01530" w:rsidP="00E01530">
      <w:pPr>
        <w:pStyle w:val="a3"/>
        <w:ind w:firstLine="540"/>
        <w:jc w:val="center"/>
        <w:rPr>
          <w:b/>
          <w:sz w:val="28"/>
          <w:szCs w:val="28"/>
        </w:rPr>
      </w:pPr>
      <w:r>
        <w:rPr>
          <w:b/>
          <w:sz w:val="28"/>
          <w:szCs w:val="28"/>
        </w:rPr>
        <w:t>Общая характеристика социально-экономической сферы реализации муниципальной программы</w:t>
      </w:r>
    </w:p>
    <w:p w:rsidR="00E01530" w:rsidRDefault="00E01530" w:rsidP="00E01530">
      <w:pPr>
        <w:pStyle w:val="a3"/>
        <w:ind w:firstLine="540"/>
        <w:jc w:val="both"/>
        <w:rPr>
          <w:sz w:val="28"/>
          <w:szCs w:val="28"/>
        </w:rPr>
      </w:pPr>
      <w:r>
        <w:rPr>
          <w:sz w:val="28"/>
          <w:szCs w:val="28"/>
        </w:rPr>
        <w:t xml:space="preserve">Польниковского сельское поселение </w:t>
      </w:r>
      <w:proofErr w:type="spellStart"/>
      <w:r>
        <w:rPr>
          <w:sz w:val="28"/>
          <w:szCs w:val="28"/>
        </w:rPr>
        <w:t>Почепского</w:t>
      </w:r>
      <w:proofErr w:type="spellEnd"/>
      <w:r>
        <w:rPr>
          <w:sz w:val="28"/>
          <w:szCs w:val="28"/>
        </w:rPr>
        <w:t xml:space="preserve"> муниципального района (далее – сельское поселение) включает в себя 26 населенных пунктов. Численность населения на 01.01.2026 года составляет 777 человек. На территории поселения имеются: администрация, 1 школа, 1 библиотека, 2 клуба, 1 отделение связи ,  2 ИП, 2 сельхозпредприятия.</w:t>
      </w:r>
    </w:p>
    <w:p w:rsidR="00E01530" w:rsidRDefault="00E01530" w:rsidP="00E01530">
      <w:pPr>
        <w:pStyle w:val="a3"/>
        <w:ind w:firstLine="540"/>
        <w:jc w:val="both"/>
        <w:rPr>
          <w:sz w:val="28"/>
          <w:szCs w:val="28"/>
        </w:rPr>
      </w:pPr>
      <w:r>
        <w:rPr>
          <w:sz w:val="28"/>
          <w:szCs w:val="28"/>
        </w:rPr>
        <w:t xml:space="preserve">Электроснабжение объектов жилищного хозяйства и социальной сферы осуществляет ООО «Газпром </w:t>
      </w:r>
      <w:proofErr w:type="spellStart"/>
      <w:r>
        <w:rPr>
          <w:sz w:val="28"/>
          <w:szCs w:val="28"/>
        </w:rPr>
        <w:t>энергосбыт</w:t>
      </w:r>
      <w:proofErr w:type="spellEnd"/>
      <w:r>
        <w:rPr>
          <w:sz w:val="28"/>
          <w:szCs w:val="28"/>
        </w:rPr>
        <w:t xml:space="preserve"> Брянск» филиал «</w:t>
      </w:r>
      <w:proofErr w:type="spellStart"/>
      <w:r>
        <w:rPr>
          <w:sz w:val="28"/>
          <w:szCs w:val="28"/>
        </w:rPr>
        <w:t>Брянскэнергосбыт</w:t>
      </w:r>
      <w:proofErr w:type="spellEnd"/>
      <w:r>
        <w:rPr>
          <w:sz w:val="28"/>
          <w:szCs w:val="28"/>
        </w:rPr>
        <w:t>» Западное межрайонное отделение.</w:t>
      </w:r>
    </w:p>
    <w:p w:rsidR="00E01530" w:rsidRDefault="00E01530" w:rsidP="00E01530">
      <w:pPr>
        <w:pStyle w:val="a3"/>
        <w:ind w:firstLine="540"/>
        <w:jc w:val="both"/>
        <w:rPr>
          <w:sz w:val="28"/>
          <w:szCs w:val="28"/>
        </w:rPr>
      </w:pPr>
      <w:r>
        <w:rPr>
          <w:sz w:val="28"/>
          <w:szCs w:val="28"/>
        </w:rPr>
        <w:t xml:space="preserve">На территории Польниковского сельского поселения имеется центральное водоснабжение в 13 населенных пунктах. В остальных населенных пунктах поселения водоснабжение оказывается из общественных колодцев и индивидуальных скважин. Горячее водоснабжение отсутствует. </w:t>
      </w:r>
    </w:p>
    <w:p w:rsidR="00E01530" w:rsidRDefault="00E01530" w:rsidP="00E01530">
      <w:pPr>
        <w:pStyle w:val="a3"/>
        <w:ind w:firstLine="540"/>
        <w:jc w:val="both"/>
        <w:rPr>
          <w:sz w:val="28"/>
          <w:szCs w:val="28"/>
        </w:rPr>
      </w:pPr>
      <w:r>
        <w:rPr>
          <w:sz w:val="28"/>
          <w:szCs w:val="28"/>
        </w:rPr>
        <w:t>Газоснабжение в Польниковского сельском поселении в 7 населенных пунктах. В остальных населенных пунктах преобладающий вид отопления в жилом секторе – печное, используются дрова.</w:t>
      </w:r>
    </w:p>
    <w:p w:rsidR="00E01530" w:rsidRDefault="00E01530" w:rsidP="00E01530">
      <w:pPr>
        <w:pStyle w:val="a3"/>
        <w:ind w:firstLine="540"/>
        <w:jc w:val="both"/>
        <w:rPr>
          <w:sz w:val="28"/>
          <w:szCs w:val="28"/>
        </w:rPr>
      </w:pPr>
      <w:r>
        <w:rPr>
          <w:sz w:val="28"/>
          <w:szCs w:val="28"/>
        </w:rPr>
        <w:t xml:space="preserve">Имеет место устойчивая тенденция на повышение стоимости энергетических ресурсов. В ситуации, когда энергоресурсы становятся </w:t>
      </w:r>
      <w:r>
        <w:rPr>
          <w:sz w:val="28"/>
          <w:szCs w:val="28"/>
        </w:rPr>
        <w:lastRenderedPageBreak/>
        <w:t>рыночным фактором и формируют значительную часть затрат муниципального бюджета, возникает необходимость в энергосбережении и повышении энергетической эффективности. В условиях роста энергоресурсов.</w:t>
      </w:r>
    </w:p>
    <w:p w:rsidR="00E01530" w:rsidRDefault="00E01530" w:rsidP="00E01530">
      <w:pPr>
        <w:pStyle w:val="a3"/>
        <w:ind w:firstLine="540"/>
        <w:jc w:val="both"/>
        <w:rPr>
          <w:sz w:val="28"/>
          <w:szCs w:val="28"/>
        </w:rPr>
      </w:pPr>
      <w:r>
        <w:rPr>
          <w:sz w:val="28"/>
          <w:szCs w:val="28"/>
        </w:rPr>
        <w:t xml:space="preserve">В </w:t>
      </w:r>
      <w:proofErr w:type="gramStart"/>
      <w:r>
        <w:rPr>
          <w:sz w:val="28"/>
          <w:szCs w:val="28"/>
        </w:rPr>
        <w:t xml:space="preserve">здании  </w:t>
      </w:r>
      <w:proofErr w:type="spellStart"/>
      <w:r>
        <w:rPr>
          <w:sz w:val="28"/>
          <w:szCs w:val="28"/>
        </w:rPr>
        <w:t>Польниковской</w:t>
      </w:r>
      <w:proofErr w:type="spellEnd"/>
      <w:proofErr w:type="gramEnd"/>
      <w:r>
        <w:rPr>
          <w:sz w:val="28"/>
          <w:szCs w:val="28"/>
        </w:rPr>
        <w:t xml:space="preserve"> сельской администрацией, присутствуют водоснабжение и водоотведение. Отопление газовое, используется индивидуальный газовый котел. Основными источниками потребления электроэнергии является оргтехника, освещение. В течение последних лет производится постепенный переход на энергосберегающие лампы освещения.</w:t>
      </w:r>
    </w:p>
    <w:p w:rsidR="00E01530" w:rsidRDefault="00E01530" w:rsidP="00E01530">
      <w:pPr>
        <w:pStyle w:val="a3"/>
        <w:ind w:firstLine="540"/>
        <w:jc w:val="both"/>
        <w:rPr>
          <w:sz w:val="28"/>
          <w:szCs w:val="28"/>
        </w:rPr>
      </w:pPr>
      <w:r>
        <w:rPr>
          <w:sz w:val="28"/>
          <w:szCs w:val="28"/>
        </w:rPr>
        <w:t xml:space="preserve">На территории Польниковского сельского поселения установлено уличное освещение в 8 населенных пунктах. В планах на 2026-2022 годы произвести замену старых светильников на энергосберегающие, установка новых </w:t>
      </w:r>
    </w:p>
    <w:p w:rsidR="00E01530" w:rsidRDefault="00E01530" w:rsidP="00E01530">
      <w:pPr>
        <w:pStyle w:val="a3"/>
        <w:ind w:firstLine="540"/>
        <w:jc w:val="center"/>
        <w:rPr>
          <w:b/>
          <w:sz w:val="28"/>
          <w:szCs w:val="28"/>
        </w:rPr>
      </w:pPr>
      <w:r>
        <w:rPr>
          <w:b/>
          <w:sz w:val="28"/>
          <w:szCs w:val="28"/>
        </w:rPr>
        <w:t>Механизм реализации Программы</w:t>
      </w:r>
    </w:p>
    <w:p w:rsidR="00E01530" w:rsidRDefault="00E01530" w:rsidP="00E01530">
      <w:pPr>
        <w:pStyle w:val="a3"/>
        <w:ind w:firstLine="540"/>
        <w:jc w:val="both"/>
        <w:rPr>
          <w:sz w:val="28"/>
          <w:szCs w:val="28"/>
        </w:rPr>
      </w:pPr>
      <w:r>
        <w:rPr>
          <w:sz w:val="28"/>
          <w:szCs w:val="28"/>
        </w:rPr>
        <w:t>Механизм реализации Программы включает:</w:t>
      </w:r>
    </w:p>
    <w:p w:rsidR="00E01530" w:rsidRDefault="00E01530" w:rsidP="00E01530">
      <w:pPr>
        <w:pStyle w:val="a3"/>
        <w:numPr>
          <w:ilvl w:val="0"/>
          <w:numId w:val="1"/>
        </w:numPr>
        <w:ind w:left="0" w:firstLine="540"/>
        <w:jc w:val="both"/>
        <w:rPr>
          <w:sz w:val="28"/>
          <w:szCs w:val="28"/>
        </w:rPr>
      </w:pPr>
      <w:r>
        <w:rPr>
          <w:sz w:val="28"/>
          <w:szCs w:val="28"/>
        </w:rPr>
        <w:t>выполнение программных мероприятий (Приложение 1) за счет предусмотренных источников финансирования;</w:t>
      </w:r>
    </w:p>
    <w:p w:rsidR="00E01530" w:rsidRDefault="00E01530" w:rsidP="00E01530">
      <w:pPr>
        <w:pStyle w:val="a3"/>
        <w:numPr>
          <w:ilvl w:val="0"/>
          <w:numId w:val="1"/>
        </w:numPr>
        <w:ind w:left="0" w:firstLine="540"/>
        <w:jc w:val="both"/>
        <w:rPr>
          <w:sz w:val="28"/>
          <w:szCs w:val="28"/>
        </w:rPr>
      </w:pPr>
      <w:r>
        <w:rPr>
          <w:sz w:val="28"/>
          <w:szCs w:val="28"/>
        </w:rPr>
        <w:t>ежегодную подготовку отчета о реализации Программы и обсуждение достигнутых результатов;</w:t>
      </w:r>
    </w:p>
    <w:p w:rsidR="00E01530" w:rsidRDefault="00E01530" w:rsidP="00E01530">
      <w:pPr>
        <w:pStyle w:val="a3"/>
        <w:numPr>
          <w:ilvl w:val="0"/>
          <w:numId w:val="1"/>
        </w:numPr>
        <w:ind w:left="0" w:firstLine="540"/>
        <w:jc w:val="both"/>
        <w:rPr>
          <w:sz w:val="28"/>
          <w:szCs w:val="28"/>
        </w:rPr>
      </w:pPr>
      <w:r>
        <w:rPr>
          <w:sz w:val="28"/>
          <w:szCs w:val="28"/>
        </w:rPr>
        <w:t>ежегодную корректировку Программы с учетом результатов выполнения Программы за предыдущий период.</w:t>
      </w:r>
    </w:p>
    <w:p w:rsidR="00E01530" w:rsidRDefault="00E01530" w:rsidP="00E01530">
      <w:pPr>
        <w:pStyle w:val="ConsPlusNormal0"/>
        <w:ind w:firstLine="540"/>
        <w:jc w:val="both"/>
      </w:pPr>
      <w:r>
        <w:rPr>
          <w:rFonts w:ascii="Times New Roman" w:hAnsi="Times New Roman" w:cs="Times New Roman"/>
          <w:sz w:val="28"/>
          <w:szCs w:val="28"/>
        </w:rPr>
        <w:t>В случае необходимости перечень мероприятий Программы корректируется</w:t>
      </w:r>
      <w:r>
        <w:t xml:space="preserve">. </w:t>
      </w:r>
    </w:p>
    <w:p w:rsidR="00E01530" w:rsidRDefault="00E01530" w:rsidP="00E01530">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 xml:space="preserve">Контроль за ходом реализации Программы осуществляет Глава </w:t>
      </w:r>
      <w:proofErr w:type="spellStart"/>
      <w:proofErr w:type="gramStart"/>
      <w:r>
        <w:rPr>
          <w:rFonts w:ascii="Times New Roman" w:hAnsi="Times New Roman" w:cs="Times New Roman"/>
          <w:sz w:val="28"/>
          <w:szCs w:val="28"/>
        </w:rPr>
        <w:t>Польниковской</w:t>
      </w:r>
      <w:proofErr w:type="spellEnd"/>
      <w:r>
        <w:rPr>
          <w:rFonts w:ascii="Times New Roman" w:hAnsi="Times New Roman" w:cs="Times New Roman"/>
          <w:sz w:val="28"/>
          <w:szCs w:val="28"/>
        </w:rPr>
        <w:t xml:space="preserve">  сельской</w:t>
      </w:r>
      <w:proofErr w:type="gramEnd"/>
      <w:r>
        <w:rPr>
          <w:rFonts w:ascii="Times New Roman" w:hAnsi="Times New Roman" w:cs="Times New Roman"/>
          <w:sz w:val="28"/>
          <w:szCs w:val="28"/>
        </w:rPr>
        <w:t xml:space="preserve"> администрации.</w:t>
      </w:r>
    </w:p>
    <w:p w:rsidR="00E01530" w:rsidRDefault="00E01530" w:rsidP="00E01530">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В ходе реализации Программы осуществляется текущий контроль, ежегодный контроль. По итогам ежегодного контроля осуществляется оценка результатов реализации Программы.</w:t>
      </w:r>
    </w:p>
    <w:p w:rsidR="00E01530" w:rsidRDefault="00E01530" w:rsidP="00E01530">
      <w:pPr>
        <w:pStyle w:val="ConsPlusNormal0"/>
        <w:ind w:firstLine="540"/>
        <w:jc w:val="both"/>
        <w:rPr>
          <w:rFonts w:ascii="Times New Roman" w:hAnsi="Times New Roman" w:cs="Times New Roman"/>
          <w:sz w:val="28"/>
          <w:szCs w:val="28"/>
        </w:rPr>
      </w:pPr>
    </w:p>
    <w:p w:rsidR="00E01530" w:rsidRDefault="00E01530" w:rsidP="00E01530">
      <w:pPr>
        <w:pStyle w:val="ConsPlusNormal0"/>
        <w:jc w:val="center"/>
        <w:outlineLvl w:val="1"/>
        <w:rPr>
          <w:rFonts w:ascii="Times New Roman" w:hAnsi="Times New Roman" w:cs="Times New Roman"/>
          <w:b/>
          <w:sz w:val="28"/>
          <w:szCs w:val="28"/>
        </w:rPr>
      </w:pPr>
      <w:r>
        <w:rPr>
          <w:rFonts w:ascii="Times New Roman" w:hAnsi="Times New Roman" w:cs="Times New Roman"/>
          <w:b/>
          <w:sz w:val="28"/>
          <w:szCs w:val="28"/>
        </w:rPr>
        <w:t>Обобщенная характеристика основных мероприятий муниципальной программы</w:t>
      </w:r>
    </w:p>
    <w:p w:rsidR="00E01530" w:rsidRDefault="00E01530" w:rsidP="00E01530">
      <w:pPr>
        <w:pStyle w:val="ConsPlusNormal0"/>
        <w:jc w:val="both"/>
        <w:outlineLvl w:val="1"/>
        <w:rPr>
          <w:rFonts w:ascii="Times New Roman" w:hAnsi="Times New Roman" w:cs="Times New Roman"/>
          <w:sz w:val="28"/>
          <w:szCs w:val="28"/>
        </w:rPr>
      </w:pPr>
      <w:r>
        <w:rPr>
          <w:rFonts w:ascii="Times New Roman" w:hAnsi="Times New Roman" w:cs="Times New Roman"/>
          <w:sz w:val="28"/>
          <w:szCs w:val="28"/>
        </w:rPr>
        <w:t>Комплекс основных мероприятий муниципальной программы – это система скоординированных по срокам и объему финансирования мероприятий, обеспечивающих достижения намеченных результатов.</w:t>
      </w:r>
    </w:p>
    <w:p w:rsidR="00E01530" w:rsidRDefault="00E01530" w:rsidP="00E01530">
      <w:pPr>
        <w:pStyle w:val="ConsPlusNormal0"/>
        <w:jc w:val="both"/>
        <w:outlineLvl w:val="1"/>
        <w:rPr>
          <w:rFonts w:ascii="Times New Roman" w:hAnsi="Times New Roman" w:cs="Times New Roman"/>
          <w:sz w:val="28"/>
          <w:szCs w:val="28"/>
        </w:rPr>
      </w:pPr>
      <w:r>
        <w:rPr>
          <w:rFonts w:ascii="Times New Roman" w:hAnsi="Times New Roman" w:cs="Times New Roman"/>
          <w:sz w:val="28"/>
          <w:szCs w:val="28"/>
        </w:rPr>
        <w:t>Муниципальная программа направлена на реализацию следующих функций:</w:t>
      </w:r>
    </w:p>
    <w:p w:rsidR="00E01530" w:rsidRDefault="00E01530" w:rsidP="00E01530">
      <w:pPr>
        <w:pStyle w:val="ConsPlusNormal0"/>
        <w:jc w:val="both"/>
        <w:outlineLvl w:val="1"/>
        <w:rPr>
          <w:rFonts w:ascii="Times New Roman" w:hAnsi="Times New Roman" w:cs="Times New Roman"/>
          <w:sz w:val="28"/>
          <w:szCs w:val="28"/>
        </w:rPr>
      </w:pPr>
      <w:r>
        <w:rPr>
          <w:rFonts w:ascii="Times New Roman" w:hAnsi="Times New Roman" w:cs="Times New Roman"/>
          <w:sz w:val="28"/>
          <w:szCs w:val="28"/>
        </w:rPr>
        <w:t>- правоустанавливающая – нормативное правовое регулирование в соответствующих сферах;</w:t>
      </w:r>
    </w:p>
    <w:p w:rsidR="00E01530" w:rsidRDefault="00E01530" w:rsidP="00E01530">
      <w:pPr>
        <w:pStyle w:val="ConsPlusNormal0"/>
        <w:jc w:val="both"/>
        <w:outlineLvl w:val="1"/>
        <w:rPr>
          <w:rFonts w:ascii="Times New Roman" w:hAnsi="Times New Roman" w:cs="Times New Roman"/>
          <w:sz w:val="28"/>
          <w:szCs w:val="28"/>
        </w:rPr>
      </w:pPr>
      <w:r>
        <w:rPr>
          <w:rFonts w:ascii="Times New Roman" w:hAnsi="Times New Roman" w:cs="Times New Roman"/>
          <w:sz w:val="28"/>
          <w:szCs w:val="28"/>
        </w:rPr>
        <w:t>- правоприменительная – непосредственное администрирование и управление, в том числе разработка проектов местного бюджета.</w:t>
      </w:r>
    </w:p>
    <w:p w:rsidR="00E01530" w:rsidRDefault="00E01530" w:rsidP="00E01530">
      <w:pPr>
        <w:pStyle w:val="ConsPlusNormal0"/>
        <w:jc w:val="both"/>
        <w:outlineLvl w:val="1"/>
        <w:rPr>
          <w:rFonts w:ascii="Times New Roman" w:hAnsi="Times New Roman" w:cs="Times New Roman"/>
          <w:sz w:val="28"/>
          <w:szCs w:val="28"/>
        </w:rPr>
      </w:pPr>
    </w:p>
    <w:p w:rsidR="00E01530" w:rsidRDefault="00E01530" w:rsidP="00E01530">
      <w:pPr>
        <w:pStyle w:val="ConsPlusNormal0"/>
        <w:jc w:val="center"/>
        <w:outlineLvl w:val="1"/>
        <w:rPr>
          <w:rFonts w:ascii="Times New Roman" w:hAnsi="Times New Roman" w:cs="Times New Roman"/>
          <w:b/>
          <w:sz w:val="28"/>
          <w:szCs w:val="28"/>
        </w:rPr>
      </w:pPr>
      <w:r>
        <w:rPr>
          <w:rFonts w:ascii="Times New Roman" w:hAnsi="Times New Roman" w:cs="Times New Roman"/>
          <w:b/>
          <w:sz w:val="28"/>
          <w:szCs w:val="28"/>
        </w:rPr>
        <w:t>Перечень основных мероприятий программы: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580"/>
        <w:gridCol w:w="3240"/>
      </w:tblGrid>
      <w:tr w:rsidR="00E01530" w:rsidTr="00E01530">
        <w:tc>
          <w:tcPr>
            <w:tcW w:w="1008"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 п/п</w:t>
            </w:r>
          </w:p>
        </w:tc>
        <w:tc>
          <w:tcPr>
            <w:tcW w:w="5580"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Наименование мероприятия</w:t>
            </w:r>
          </w:p>
        </w:tc>
        <w:tc>
          <w:tcPr>
            <w:tcW w:w="3240"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Наименование расходов по мероприятию</w:t>
            </w:r>
          </w:p>
        </w:tc>
      </w:tr>
      <w:tr w:rsidR="00E01530" w:rsidTr="00E01530">
        <w:tc>
          <w:tcPr>
            <w:tcW w:w="1008"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1</w:t>
            </w:r>
          </w:p>
        </w:tc>
        <w:tc>
          <w:tcPr>
            <w:tcW w:w="5580"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Замена светильников уличного освещения на энергосберегающие, замена энергосберегающих ламп в администрации</w:t>
            </w:r>
          </w:p>
        </w:tc>
        <w:tc>
          <w:tcPr>
            <w:tcW w:w="3240"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Бюджет Польниковского сельского поселения</w:t>
            </w:r>
          </w:p>
        </w:tc>
      </w:tr>
      <w:tr w:rsidR="00E01530" w:rsidTr="00E01530">
        <w:tc>
          <w:tcPr>
            <w:tcW w:w="1008"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2</w:t>
            </w:r>
          </w:p>
        </w:tc>
        <w:tc>
          <w:tcPr>
            <w:tcW w:w="5580"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Установление лимитов потребления, потребляемых энергетических ресурсов</w:t>
            </w:r>
          </w:p>
        </w:tc>
        <w:tc>
          <w:tcPr>
            <w:tcW w:w="3240" w:type="dxa"/>
            <w:tcBorders>
              <w:top w:val="single" w:sz="4" w:space="0" w:color="auto"/>
              <w:left w:val="single" w:sz="4" w:space="0" w:color="auto"/>
              <w:bottom w:val="single" w:sz="4" w:space="0" w:color="auto"/>
              <w:right w:val="single" w:sz="4" w:space="0" w:color="auto"/>
            </w:tcBorders>
            <w:hideMark/>
          </w:tcPr>
          <w:p w:rsidR="00E01530" w:rsidRDefault="00E01530">
            <w:pPr>
              <w:pStyle w:val="ConsPlusNormal0"/>
              <w:spacing w:line="276" w:lineRule="auto"/>
              <w:ind w:firstLine="0"/>
              <w:jc w:val="center"/>
              <w:outlineLvl w:val="1"/>
              <w:rPr>
                <w:rFonts w:ascii="Times New Roman" w:hAnsi="Times New Roman" w:cs="Times New Roman"/>
                <w:sz w:val="28"/>
                <w:szCs w:val="28"/>
              </w:rPr>
            </w:pPr>
            <w:r>
              <w:rPr>
                <w:rFonts w:ascii="Times New Roman" w:hAnsi="Times New Roman" w:cs="Times New Roman"/>
                <w:sz w:val="28"/>
                <w:szCs w:val="28"/>
              </w:rPr>
              <w:t>Не требует затрат</w:t>
            </w:r>
          </w:p>
        </w:tc>
      </w:tr>
    </w:tbl>
    <w:p w:rsidR="00E01530" w:rsidRDefault="00E01530" w:rsidP="00E01530">
      <w:pPr>
        <w:pStyle w:val="ConsPlusNormal0"/>
        <w:jc w:val="both"/>
        <w:outlineLvl w:val="1"/>
        <w:rPr>
          <w:rFonts w:ascii="Times New Roman" w:hAnsi="Times New Roman" w:cs="Times New Roman"/>
          <w:b/>
          <w:sz w:val="28"/>
          <w:szCs w:val="28"/>
        </w:rPr>
      </w:pPr>
      <w:r>
        <w:rPr>
          <w:rFonts w:ascii="Times New Roman" w:hAnsi="Times New Roman" w:cs="Times New Roman"/>
          <w:sz w:val="28"/>
          <w:szCs w:val="28"/>
        </w:rPr>
        <w:t>План мероприятий по реализации муниципальной программы представлен в приложении 1 к муниципальной программе.</w:t>
      </w:r>
    </w:p>
    <w:p w:rsidR="00E01530" w:rsidRDefault="00E01530" w:rsidP="00E01530">
      <w:pPr>
        <w:ind w:firstLine="540"/>
        <w:jc w:val="center"/>
        <w:rPr>
          <w:b/>
          <w:sz w:val="28"/>
          <w:szCs w:val="28"/>
        </w:rPr>
      </w:pPr>
    </w:p>
    <w:p w:rsidR="00E01530" w:rsidRDefault="00E01530" w:rsidP="00E01530">
      <w:pPr>
        <w:ind w:firstLine="540"/>
        <w:jc w:val="center"/>
        <w:rPr>
          <w:rFonts w:ascii="Times New Roman" w:hAnsi="Times New Roman" w:cs="Times New Roman"/>
          <w:b/>
          <w:sz w:val="28"/>
          <w:szCs w:val="28"/>
        </w:rPr>
      </w:pPr>
      <w:r>
        <w:rPr>
          <w:rFonts w:ascii="Times New Roman" w:hAnsi="Times New Roman" w:cs="Times New Roman"/>
          <w:b/>
          <w:sz w:val="28"/>
          <w:szCs w:val="28"/>
        </w:rPr>
        <w:t>Обоснование ресурсного обеспечения муниципальной программы</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Реализация мероприятий муниципальной программы будет осуществляться за счет средств местного бюджета.</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 xml:space="preserve">Основание планируемых объемов ресурсов на реализацию муниципальной программы заключается в создании условий для эффективного и ответственного управления муниципальными финансами и включает в себя общий объем бюджетных ассигнований местного бюджета на период реализации муниципальной программы в соответствии с утвержденной бюджетной росписью в пределах доведенных лимитов бюджетных обязательств </w:t>
      </w:r>
      <w:proofErr w:type="gramStart"/>
      <w:r>
        <w:rPr>
          <w:rFonts w:ascii="Times New Roman" w:hAnsi="Times New Roman" w:cs="Times New Roman"/>
          <w:sz w:val="28"/>
          <w:szCs w:val="28"/>
        </w:rPr>
        <w:t>согласно решения</w:t>
      </w:r>
      <w:proofErr w:type="gramEnd"/>
      <w:r>
        <w:rPr>
          <w:rFonts w:ascii="Times New Roman" w:hAnsi="Times New Roman" w:cs="Times New Roman"/>
          <w:sz w:val="28"/>
          <w:szCs w:val="28"/>
        </w:rPr>
        <w:t xml:space="preserve"> о местном бюджете на очередной финансовый год и на плановый период.</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Общий объем финансирования муниципальной программы за счет средств местного бюджета за весь период ее реализации составляет 15 тыс. рублей, в том числе:</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В 2026 году – 5 тыс. руб.;</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В 2027 году – 5 тыс. руб.;</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В 2028 году – 5 тыс. руб.</w:t>
      </w:r>
    </w:p>
    <w:p w:rsidR="00E01530" w:rsidRDefault="00E01530" w:rsidP="00E01530">
      <w:pPr>
        <w:ind w:firstLine="540"/>
        <w:jc w:val="both"/>
        <w:rPr>
          <w:rFonts w:ascii="Times New Roman" w:hAnsi="Times New Roman" w:cs="Times New Roman"/>
          <w:sz w:val="28"/>
          <w:szCs w:val="28"/>
        </w:rPr>
      </w:pPr>
      <w:r>
        <w:rPr>
          <w:rFonts w:ascii="Times New Roman" w:hAnsi="Times New Roman" w:cs="Times New Roman"/>
          <w:sz w:val="28"/>
          <w:szCs w:val="28"/>
        </w:rPr>
        <w:t xml:space="preserve">Объем финансирования носит прогнозный характер и подлежит ежегодному уточнению в рамках подготовки проекта решения о бюджете Польниковского сельского поселения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муниципального района на очередной год и плановый период.</w:t>
      </w:r>
    </w:p>
    <w:p w:rsidR="00E01530" w:rsidRDefault="00E01530" w:rsidP="00E01530">
      <w:pPr>
        <w:spacing w:after="0" w:line="240" w:lineRule="auto"/>
        <w:rPr>
          <w:rFonts w:ascii="Times New Roman" w:eastAsia="Times New Roman" w:hAnsi="Times New Roman" w:cs="Times New Roman"/>
          <w:color w:val="000000"/>
          <w:sz w:val="28"/>
          <w:szCs w:val="28"/>
        </w:rPr>
        <w:sectPr w:rsidR="00E01530">
          <w:pgSz w:w="12240" w:h="15840"/>
          <w:pgMar w:top="899" w:right="850" w:bottom="1134" w:left="1701" w:header="720" w:footer="720" w:gutter="0"/>
          <w:cols w:space="720"/>
        </w:sectPr>
      </w:pPr>
    </w:p>
    <w:p w:rsidR="00E01530" w:rsidRDefault="00E01530" w:rsidP="00E01530">
      <w:pPr>
        <w:jc w:val="right"/>
      </w:pPr>
      <w:r>
        <w:lastRenderedPageBreak/>
        <w:t>Приложение № 1</w:t>
      </w:r>
    </w:p>
    <w:p w:rsidR="00E01530" w:rsidRDefault="00E01530" w:rsidP="00E01530">
      <w:pPr>
        <w:tabs>
          <w:tab w:val="left" w:pos="1282"/>
        </w:tabs>
        <w:jc w:val="right"/>
        <w:rPr>
          <w:rFonts w:ascii="Times New Roman" w:hAnsi="Times New Roman" w:cs="Times New Roman"/>
        </w:rPr>
      </w:pPr>
      <w:r>
        <w:rPr>
          <w:rFonts w:ascii="Times New Roman" w:hAnsi="Times New Roman" w:cs="Times New Roman"/>
        </w:rPr>
        <w:t>к муниципальной Программе «Энергосбережение и повышение</w:t>
      </w:r>
    </w:p>
    <w:p w:rsidR="00E01530" w:rsidRDefault="00E01530" w:rsidP="00E01530">
      <w:pPr>
        <w:tabs>
          <w:tab w:val="left" w:pos="1282"/>
        </w:tabs>
        <w:jc w:val="right"/>
        <w:rPr>
          <w:rFonts w:ascii="Times New Roman" w:hAnsi="Times New Roman" w:cs="Times New Roman"/>
        </w:rPr>
      </w:pPr>
      <w:r>
        <w:rPr>
          <w:rFonts w:ascii="Times New Roman" w:hAnsi="Times New Roman" w:cs="Times New Roman"/>
        </w:rPr>
        <w:t xml:space="preserve"> энергетической эффективности на территории Польниковского</w:t>
      </w:r>
    </w:p>
    <w:p w:rsidR="00E01530" w:rsidRDefault="00E01530" w:rsidP="00E01530">
      <w:pPr>
        <w:tabs>
          <w:tab w:val="left" w:pos="1282"/>
        </w:tabs>
        <w:jc w:val="right"/>
        <w:rPr>
          <w:rFonts w:ascii="Times New Roman" w:hAnsi="Times New Roman" w:cs="Times New Roman"/>
        </w:rPr>
      </w:pPr>
      <w:r>
        <w:rPr>
          <w:rFonts w:ascii="Times New Roman" w:hAnsi="Times New Roman" w:cs="Times New Roman"/>
        </w:rPr>
        <w:t xml:space="preserve">сельского поселения </w:t>
      </w:r>
      <w:proofErr w:type="spellStart"/>
      <w:r>
        <w:rPr>
          <w:rFonts w:ascii="Times New Roman" w:hAnsi="Times New Roman" w:cs="Times New Roman"/>
        </w:rPr>
        <w:t>Почепского</w:t>
      </w:r>
      <w:proofErr w:type="spellEnd"/>
      <w:r>
        <w:rPr>
          <w:rFonts w:ascii="Times New Roman" w:hAnsi="Times New Roman" w:cs="Times New Roman"/>
        </w:rPr>
        <w:t xml:space="preserve"> муниципального района на 2026-2028 гг.»</w:t>
      </w:r>
    </w:p>
    <w:p w:rsidR="00E01530" w:rsidRDefault="00E01530" w:rsidP="00E01530">
      <w:pPr>
        <w:tabs>
          <w:tab w:val="left" w:pos="1282"/>
        </w:tabs>
        <w:jc w:val="right"/>
      </w:pPr>
    </w:p>
    <w:p w:rsidR="00E01530" w:rsidRDefault="00E01530" w:rsidP="00E01530">
      <w:pPr>
        <w:autoSpaceDE w:val="0"/>
        <w:autoSpaceDN w:val="0"/>
        <w:adjustRightInd w:val="0"/>
        <w:jc w:val="center"/>
        <w:rPr>
          <w:b/>
          <w:sz w:val="28"/>
          <w:szCs w:val="28"/>
        </w:rPr>
      </w:pPr>
      <w:r>
        <w:rPr>
          <w:b/>
          <w:sz w:val="28"/>
          <w:szCs w:val="28"/>
        </w:rPr>
        <w:t>План мероприятий</w:t>
      </w:r>
    </w:p>
    <w:p w:rsidR="00E01530" w:rsidRDefault="00E01530" w:rsidP="00E01530">
      <w:pPr>
        <w:jc w:val="center"/>
        <w:rPr>
          <w:rFonts w:ascii="Times New Roman" w:hAnsi="Times New Roman" w:cs="Times New Roman"/>
          <w:b/>
          <w:sz w:val="28"/>
          <w:szCs w:val="28"/>
        </w:rPr>
      </w:pPr>
      <w:r>
        <w:rPr>
          <w:b/>
          <w:sz w:val="28"/>
          <w:szCs w:val="28"/>
        </w:rPr>
        <w:t xml:space="preserve">по реализации </w:t>
      </w:r>
      <w:r>
        <w:rPr>
          <w:rFonts w:ascii="Times New Roman" w:hAnsi="Times New Roman" w:cs="Times New Roman"/>
          <w:b/>
          <w:sz w:val="28"/>
          <w:szCs w:val="28"/>
        </w:rPr>
        <w:t xml:space="preserve">Муниципальной программы «Энергосбережение и повышение энергетической эффективности на территории Польниковского сельского поселения </w:t>
      </w:r>
      <w:proofErr w:type="spellStart"/>
      <w:r>
        <w:rPr>
          <w:rFonts w:ascii="Times New Roman" w:hAnsi="Times New Roman" w:cs="Times New Roman"/>
          <w:b/>
          <w:sz w:val="28"/>
          <w:szCs w:val="28"/>
        </w:rPr>
        <w:t>Почепского</w:t>
      </w:r>
      <w:proofErr w:type="spellEnd"/>
      <w:r>
        <w:rPr>
          <w:rFonts w:ascii="Times New Roman" w:hAnsi="Times New Roman" w:cs="Times New Roman"/>
          <w:b/>
          <w:sz w:val="28"/>
          <w:szCs w:val="28"/>
        </w:rPr>
        <w:t xml:space="preserve"> муниципального района на 2026-2028</w:t>
      </w:r>
      <w:r>
        <w:rPr>
          <w:rFonts w:ascii="Times New Roman" w:hAnsi="Times New Roman" w:cs="Times New Roman"/>
          <w:sz w:val="28"/>
          <w:szCs w:val="28"/>
        </w:rPr>
        <w:t xml:space="preserve"> </w:t>
      </w:r>
      <w:r>
        <w:rPr>
          <w:rFonts w:ascii="Times New Roman" w:hAnsi="Times New Roman" w:cs="Times New Roman"/>
          <w:b/>
          <w:sz w:val="28"/>
          <w:szCs w:val="28"/>
        </w:rPr>
        <w:t>годы»</w:t>
      </w:r>
    </w:p>
    <w:p w:rsidR="00E01530" w:rsidRDefault="00E01530" w:rsidP="00E01530">
      <w:pPr>
        <w:jc w:val="center"/>
        <w:rPr>
          <w:rFonts w:ascii="Times New Roman" w:hAnsi="Times New Roman" w:cs="Times New Roman"/>
          <w:b/>
          <w:sz w:val="28"/>
          <w:szCs w:val="28"/>
        </w:rPr>
      </w:pPr>
    </w:p>
    <w:tbl>
      <w:tblPr>
        <w:tblW w:w="21864"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5227"/>
        <w:gridCol w:w="2700"/>
        <w:gridCol w:w="2722"/>
        <w:gridCol w:w="1778"/>
        <w:gridCol w:w="1800"/>
        <w:gridCol w:w="2328"/>
        <w:gridCol w:w="2328"/>
        <w:gridCol w:w="2328"/>
      </w:tblGrid>
      <w:tr w:rsidR="00E01530" w:rsidTr="00E01530">
        <w:trPr>
          <w:gridAfter w:val="3"/>
          <w:wAfter w:w="6984" w:type="dxa"/>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 п/п</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 xml:space="preserve">Наименование мероприятия </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Исполнители</w:t>
            </w:r>
          </w:p>
        </w:tc>
        <w:tc>
          <w:tcPr>
            <w:tcW w:w="2722"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Источник финансирования</w:t>
            </w:r>
          </w:p>
          <w:p w:rsidR="00E01530" w:rsidRDefault="00E01530">
            <w:pPr>
              <w:jc w:val="center"/>
              <w:rPr>
                <w:rFonts w:ascii="Times New Roman" w:hAnsi="Times New Roman" w:cs="Times New Roman"/>
                <w:sz w:val="28"/>
                <w:szCs w:val="28"/>
              </w:rPr>
            </w:pPr>
          </w:p>
        </w:tc>
        <w:tc>
          <w:tcPr>
            <w:tcW w:w="1778"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Объёмы финансовых средств (тыс. руб.)</w:t>
            </w:r>
          </w:p>
        </w:tc>
        <w:tc>
          <w:tcPr>
            <w:tcW w:w="18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Сроки исполнения</w:t>
            </w:r>
          </w:p>
        </w:tc>
      </w:tr>
      <w:tr w:rsidR="00E01530" w:rsidTr="00E01530">
        <w:trPr>
          <w:gridAfter w:val="3"/>
          <w:wAfter w:w="6984" w:type="dxa"/>
          <w:trHeight w:val="379"/>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1</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2</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3</w:t>
            </w:r>
          </w:p>
        </w:tc>
        <w:tc>
          <w:tcPr>
            <w:tcW w:w="2722"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4</w:t>
            </w:r>
          </w:p>
        </w:tc>
        <w:tc>
          <w:tcPr>
            <w:tcW w:w="1778"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5</w:t>
            </w:r>
          </w:p>
        </w:tc>
        <w:tc>
          <w:tcPr>
            <w:tcW w:w="18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6</w:t>
            </w:r>
          </w:p>
        </w:tc>
      </w:tr>
      <w:tr w:rsidR="00E01530" w:rsidTr="00E01530">
        <w:trPr>
          <w:gridAfter w:val="3"/>
          <w:wAfter w:w="6984" w:type="dxa"/>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1</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Выполнение мероприятий, намеченных при составлении энергетического паспорта</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color w:val="FF0000"/>
                <w:sz w:val="28"/>
                <w:szCs w:val="28"/>
              </w:rPr>
            </w:pP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w:t>
            </w:r>
          </w:p>
        </w:tc>
        <w:tc>
          <w:tcPr>
            <w:tcW w:w="2722"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color w:val="FF0000"/>
                <w:sz w:val="28"/>
                <w:szCs w:val="28"/>
              </w:rPr>
            </w:pPr>
            <w:r>
              <w:rPr>
                <w:rFonts w:ascii="Times New Roman" w:hAnsi="Times New Roman" w:cs="Times New Roman"/>
                <w:sz w:val="28"/>
                <w:szCs w:val="28"/>
              </w:rPr>
              <w:t>не требует дополнительных финансовых затрат</w:t>
            </w:r>
            <w:r>
              <w:rPr>
                <w:rFonts w:ascii="Times New Roman" w:hAnsi="Times New Roman" w:cs="Times New Roman"/>
                <w:color w:val="FF0000"/>
                <w:sz w:val="28"/>
                <w:szCs w:val="28"/>
              </w:rPr>
              <w:t xml:space="preserve"> </w:t>
            </w:r>
          </w:p>
        </w:tc>
        <w:tc>
          <w:tcPr>
            <w:tcW w:w="1778"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color w:val="FF0000"/>
                <w:sz w:val="28"/>
                <w:szCs w:val="28"/>
              </w:rPr>
            </w:pPr>
          </w:p>
          <w:p w:rsidR="00E01530" w:rsidRDefault="00E01530">
            <w:pPr>
              <w:jc w:val="center"/>
              <w:rPr>
                <w:rFonts w:ascii="Times New Roman" w:hAnsi="Times New Roman" w:cs="Times New Roman"/>
                <w:color w:val="FF0000"/>
                <w:sz w:val="28"/>
                <w:szCs w:val="28"/>
              </w:rPr>
            </w:pPr>
          </w:p>
        </w:tc>
        <w:tc>
          <w:tcPr>
            <w:tcW w:w="18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2026-2028</w:t>
            </w:r>
          </w:p>
        </w:tc>
      </w:tr>
      <w:tr w:rsidR="00E01530" w:rsidTr="00E01530">
        <w:trPr>
          <w:gridAfter w:val="3"/>
          <w:wAfter w:w="6984" w:type="dxa"/>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lastRenderedPageBreak/>
              <w:t>2</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Проведение разъяснительной работы среди работников на тему важности экономии энергии и энергоресурсов</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color w:val="FF0000"/>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Польниковской</w:t>
            </w:r>
            <w:proofErr w:type="spellEnd"/>
            <w:r>
              <w:rPr>
                <w:rFonts w:ascii="Times New Roman" w:hAnsi="Times New Roman" w:cs="Times New Roman"/>
                <w:sz w:val="28"/>
                <w:szCs w:val="28"/>
              </w:rPr>
              <w:t xml:space="preserve"> сельской администрации</w:t>
            </w:r>
          </w:p>
        </w:tc>
        <w:tc>
          <w:tcPr>
            <w:tcW w:w="2722"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color w:val="FF0000"/>
                <w:sz w:val="28"/>
                <w:szCs w:val="28"/>
              </w:rPr>
            </w:pPr>
            <w:r>
              <w:rPr>
                <w:rFonts w:ascii="Times New Roman" w:hAnsi="Times New Roman" w:cs="Times New Roman"/>
                <w:sz w:val="28"/>
                <w:szCs w:val="28"/>
              </w:rPr>
              <w:t>не требует дополнительных финансовых затрат</w:t>
            </w:r>
            <w:r>
              <w:rPr>
                <w:rFonts w:ascii="Times New Roman" w:hAnsi="Times New Roman" w:cs="Times New Roman"/>
                <w:color w:val="FF0000"/>
                <w:sz w:val="28"/>
                <w:szCs w:val="28"/>
              </w:rPr>
              <w:t xml:space="preserve"> </w:t>
            </w:r>
          </w:p>
        </w:tc>
        <w:tc>
          <w:tcPr>
            <w:tcW w:w="1778" w:type="dxa"/>
            <w:tcBorders>
              <w:top w:val="single" w:sz="4" w:space="0" w:color="auto"/>
              <w:left w:val="single" w:sz="4" w:space="0" w:color="auto"/>
              <w:bottom w:val="single" w:sz="4" w:space="0" w:color="auto"/>
              <w:right w:val="single" w:sz="4" w:space="0" w:color="auto"/>
            </w:tcBorders>
            <w:vAlign w:val="center"/>
          </w:tcPr>
          <w:p w:rsidR="00E01530" w:rsidRDefault="00E01530">
            <w:pPr>
              <w:jc w:val="center"/>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2026</w:t>
            </w:r>
          </w:p>
        </w:tc>
      </w:tr>
      <w:tr w:rsidR="00E01530" w:rsidTr="00E01530">
        <w:trPr>
          <w:gridAfter w:val="3"/>
          <w:wAfter w:w="6984" w:type="dxa"/>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3</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widowControl w:val="0"/>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Принятие муниципальных нормативных правовых актов в сфере энергосбережения</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w:t>
            </w:r>
          </w:p>
        </w:tc>
        <w:tc>
          <w:tcPr>
            <w:tcW w:w="2722"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не требует дополнительных финансовых затрат</w:t>
            </w:r>
          </w:p>
        </w:tc>
        <w:tc>
          <w:tcPr>
            <w:tcW w:w="1778" w:type="dxa"/>
            <w:tcBorders>
              <w:top w:val="single" w:sz="4" w:space="0" w:color="auto"/>
              <w:left w:val="single" w:sz="4" w:space="0" w:color="auto"/>
              <w:bottom w:val="single" w:sz="4" w:space="0" w:color="auto"/>
              <w:right w:val="single" w:sz="4" w:space="0" w:color="auto"/>
            </w:tcBorders>
            <w:vAlign w:val="center"/>
          </w:tcPr>
          <w:p w:rsidR="00E01530" w:rsidRDefault="00E01530">
            <w:pPr>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hideMark/>
          </w:tcPr>
          <w:p w:rsidR="00E01530" w:rsidRDefault="00E01530">
            <w:pPr>
              <w:rPr>
                <w:rFonts w:ascii="Times New Roman" w:hAnsi="Times New Roman" w:cs="Times New Roman"/>
                <w:sz w:val="28"/>
                <w:szCs w:val="28"/>
              </w:rPr>
            </w:pPr>
            <w:r>
              <w:rPr>
                <w:rFonts w:ascii="Times New Roman" w:hAnsi="Times New Roman" w:cs="Times New Roman"/>
                <w:sz w:val="28"/>
                <w:szCs w:val="28"/>
              </w:rPr>
              <w:t xml:space="preserve">       2026</w:t>
            </w:r>
          </w:p>
        </w:tc>
      </w:tr>
      <w:tr w:rsidR="00E01530" w:rsidTr="00E01530">
        <w:trPr>
          <w:gridAfter w:val="3"/>
          <w:wAfter w:w="6984" w:type="dxa"/>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4</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pStyle w:val="Default"/>
              <w:spacing w:line="276" w:lineRule="auto"/>
              <w:rPr>
                <w:sz w:val="28"/>
                <w:szCs w:val="28"/>
              </w:rPr>
            </w:pPr>
            <w:r>
              <w:rPr>
                <w:sz w:val="28"/>
                <w:szCs w:val="28"/>
              </w:rPr>
              <w:t>Замена светильников уличного освещения на энергосберегающие, замена энергосберегающих ламп в администрации</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w:t>
            </w:r>
          </w:p>
        </w:tc>
        <w:tc>
          <w:tcPr>
            <w:tcW w:w="2722"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местный бюджет</w:t>
            </w:r>
          </w:p>
          <w:p w:rsidR="00E01530" w:rsidRDefault="00E01530">
            <w:pPr>
              <w:jc w:val="center"/>
              <w:rPr>
                <w:rFonts w:ascii="Times New Roman" w:hAnsi="Times New Roman" w:cs="Times New Roman"/>
                <w:sz w:val="28"/>
                <w:szCs w:val="28"/>
              </w:rPr>
            </w:pPr>
          </w:p>
        </w:tc>
        <w:tc>
          <w:tcPr>
            <w:tcW w:w="1778"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15</w:t>
            </w:r>
          </w:p>
          <w:p w:rsidR="00E01530" w:rsidRDefault="00E01530">
            <w:pPr>
              <w:jc w:val="center"/>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2026-2022</w:t>
            </w:r>
          </w:p>
        </w:tc>
      </w:tr>
      <w:tr w:rsidR="00E01530" w:rsidTr="00E01530">
        <w:trPr>
          <w:gridAfter w:val="3"/>
          <w:wAfter w:w="6984" w:type="dxa"/>
        </w:trPr>
        <w:tc>
          <w:tcPr>
            <w:tcW w:w="653"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5</w:t>
            </w:r>
          </w:p>
        </w:tc>
        <w:tc>
          <w:tcPr>
            <w:tcW w:w="5227" w:type="dxa"/>
            <w:tcBorders>
              <w:top w:val="single" w:sz="4" w:space="0" w:color="auto"/>
              <w:left w:val="single" w:sz="4" w:space="0" w:color="auto"/>
              <w:bottom w:val="single" w:sz="4" w:space="0" w:color="auto"/>
              <w:right w:val="single" w:sz="4" w:space="0" w:color="auto"/>
            </w:tcBorders>
            <w:hideMark/>
          </w:tcPr>
          <w:p w:rsidR="00E01530" w:rsidRDefault="00E01530">
            <w:pPr>
              <w:pStyle w:val="Default"/>
              <w:spacing w:line="276" w:lineRule="auto"/>
              <w:rPr>
                <w:sz w:val="28"/>
                <w:szCs w:val="28"/>
              </w:rPr>
            </w:pPr>
            <w:r>
              <w:rPr>
                <w:sz w:val="28"/>
                <w:szCs w:val="28"/>
              </w:rPr>
              <w:t>Установление лимитов потребления энергоресурсов</w:t>
            </w:r>
          </w:p>
        </w:tc>
        <w:tc>
          <w:tcPr>
            <w:tcW w:w="27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proofErr w:type="spellStart"/>
            <w:r>
              <w:rPr>
                <w:rFonts w:ascii="Times New Roman" w:hAnsi="Times New Roman" w:cs="Times New Roman"/>
                <w:sz w:val="28"/>
                <w:szCs w:val="28"/>
              </w:rPr>
              <w:t>Польниковская</w:t>
            </w:r>
            <w:proofErr w:type="spellEnd"/>
            <w:r>
              <w:rPr>
                <w:rFonts w:ascii="Times New Roman" w:hAnsi="Times New Roman" w:cs="Times New Roman"/>
                <w:sz w:val="28"/>
                <w:szCs w:val="28"/>
              </w:rPr>
              <w:t xml:space="preserve"> сельская администрация</w:t>
            </w:r>
          </w:p>
        </w:tc>
        <w:tc>
          <w:tcPr>
            <w:tcW w:w="2722"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Не требует дополнительных финансовых затрат</w:t>
            </w:r>
          </w:p>
        </w:tc>
        <w:tc>
          <w:tcPr>
            <w:tcW w:w="1778"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2026</w:t>
            </w:r>
          </w:p>
        </w:tc>
      </w:tr>
      <w:tr w:rsidR="00E01530" w:rsidTr="00E01530">
        <w:tc>
          <w:tcPr>
            <w:tcW w:w="11302" w:type="dxa"/>
            <w:gridSpan w:val="4"/>
            <w:tcBorders>
              <w:top w:val="single" w:sz="4" w:space="0" w:color="auto"/>
              <w:left w:val="single" w:sz="4" w:space="0" w:color="auto"/>
              <w:bottom w:val="single" w:sz="4" w:space="0" w:color="auto"/>
              <w:right w:val="single" w:sz="4" w:space="0" w:color="auto"/>
            </w:tcBorders>
            <w:hideMark/>
          </w:tcPr>
          <w:p w:rsidR="00E01530" w:rsidRDefault="00E01530">
            <w:pPr>
              <w:pStyle w:val="70"/>
              <w:shd w:val="clear" w:color="auto" w:fill="auto"/>
              <w:spacing w:line="240" w:lineRule="auto"/>
              <w:jc w:val="center"/>
              <w:rPr>
                <w:rFonts w:cs="Times New Roman"/>
                <w:sz w:val="28"/>
                <w:szCs w:val="28"/>
              </w:rPr>
            </w:pPr>
            <w:r>
              <w:rPr>
                <w:rFonts w:cs="Times New Roman"/>
              </w:rPr>
              <w:t xml:space="preserve">                                                                                                                               Итого:</w:t>
            </w:r>
          </w:p>
        </w:tc>
        <w:tc>
          <w:tcPr>
            <w:tcW w:w="1778" w:type="dxa"/>
            <w:tcBorders>
              <w:top w:val="single" w:sz="4" w:space="0" w:color="auto"/>
              <w:left w:val="single" w:sz="4" w:space="0" w:color="auto"/>
              <w:bottom w:val="single" w:sz="4" w:space="0" w:color="auto"/>
              <w:right w:val="single" w:sz="4" w:space="0" w:color="auto"/>
            </w:tcBorders>
            <w:hideMark/>
          </w:tcPr>
          <w:p w:rsidR="00E01530" w:rsidRDefault="00E01530">
            <w:pPr>
              <w:jc w:val="center"/>
              <w:rPr>
                <w:rFonts w:ascii="Times New Roman" w:hAnsi="Times New Roman" w:cs="Times New Roman"/>
                <w:sz w:val="28"/>
                <w:szCs w:val="28"/>
              </w:rPr>
            </w:pPr>
            <w:r>
              <w:rPr>
                <w:rFonts w:ascii="Times New Roman" w:hAnsi="Times New Roman" w:cs="Times New Roman"/>
                <w:sz w:val="28"/>
                <w:szCs w:val="28"/>
              </w:rPr>
              <w:t>15</w:t>
            </w:r>
          </w:p>
        </w:tc>
        <w:tc>
          <w:tcPr>
            <w:tcW w:w="1800"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tc>
        <w:tc>
          <w:tcPr>
            <w:tcW w:w="2328" w:type="dxa"/>
            <w:tcBorders>
              <w:top w:val="nil"/>
              <w:left w:val="single" w:sz="4" w:space="0" w:color="auto"/>
              <w:bottom w:val="nil"/>
              <w:right w:val="single" w:sz="4" w:space="0" w:color="auto"/>
            </w:tcBorders>
          </w:tcPr>
          <w:p w:rsidR="00E01530" w:rsidRDefault="00E01530">
            <w:pPr>
              <w:jc w:val="center"/>
              <w:rPr>
                <w:rFonts w:ascii="Times New Roman" w:hAnsi="Times New Roman" w:cs="Times New Roman"/>
                <w:sz w:val="28"/>
                <w:szCs w:val="28"/>
              </w:rPr>
            </w:pPr>
          </w:p>
        </w:tc>
        <w:tc>
          <w:tcPr>
            <w:tcW w:w="2328"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tc>
        <w:tc>
          <w:tcPr>
            <w:tcW w:w="2328" w:type="dxa"/>
            <w:tcBorders>
              <w:top w:val="single" w:sz="4" w:space="0" w:color="auto"/>
              <w:left w:val="single" w:sz="4" w:space="0" w:color="auto"/>
              <w:bottom w:val="single" w:sz="4" w:space="0" w:color="auto"/>
              <w:right w:val="single" w:sz="4" w:space="0" w:color="auto"/>
            </w:tcBorders>
          </w:tcPr>
          <w:p w:rsidR="00E01530" w:rsidRDefault="00E01530">
            <w:pPr>
              <w:jc w:val="center"/>
              <w:rPr>
                <w:rFonts w:ascii="Times New Roman" w:hAnsi="Times New Roman" w:cs="Times New Roman"/>
                <w:sz w:val="28"/>
                <w:szCs w:val="28"/>
              </w:rPr>
            </w:pPr>
          </w:p>
        </w:tc>
      </w:tr>
    </w:tbl>
    <w:p w:rsidR="00E01530" w:rsidRDefault="00E01530" w:rsidP="00E01530">
      <w:pPr>
        <w:rPr>
          <w:rFonts w:ascii="Times New Roman" w:hAnsi="Times New Roman" w:cs="Times New Roman"/>
        </w:rPr>
      </w:pPr>
    </w:p>
    <w:p w:rsidR="00F94432" w:rsidRDefault="00F94432"/>
    <w:sectPr w:rsidR="00F94432" w:rsidSect="00E0153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6A13D6"/>
    <w:multiLevelType w:val="multilevel"/>
    <w:tmpl w:val="7BE68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613"/>
    <w:rsid w:val="002C3613"/>
    <w:rsid w:val="009E0F27"/>
    <w:rsid w:val="00E01530"/>
    <w:rsid w:val="00F94432"/>
    <w:rsid w:val="00FA6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90584B-7B89-4A4C-9337-10F0D2FE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1530"/>
    <w:pPr>
      <w:spacing w:after="200" w:line="276" w:lineRule="auto"/>
    </w:pPr>
    <w:rPr>
      <w:rFonts w:asciiTheme="minorHAnsi" w:eastAsiaTheme="minorEastAsia" w:hAnsiTheme="minorHAnsi"/>
      <w:sz w:val="22"/>
      <w:lang w:eastAsia="ru-RU"/>
    </w:rPr>
  </w:style>
  <w:style w:type="paragraph" w:styleId="1">
    <w:name w:val="heading 1"/>
    <w:basedOn w:val="a"/>
    <w:next w:val="a"/>
    <w:link w:val="10"/>
    <w:qFormat/>
    <w:rsid w:val="00E01530"/>
    <w:pPr>
      <w:keepNext/>
      <w:spacing w:before="240" w:after="60"/>
      <w:outlineLvl w:val="0"/>
    </w:pPr>
    <w:rPr>
      <w:rFonts w:ascii="Arial" w:eastAsia="Times New Roman" w:hAnsi="Arial" w:cs="Arial"/>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1530"/>
    <w:rPr>
      <w:rFonts w:ascii="Arial" w:eastAsia="Times New Roman" w:hAnsi="Arial" w:cs="Arial"/>
      <w:b/>
      <w:bCs/>
      <w:kern w:val="32"/>
      <w:sz w:val="32"/>
      <w:szCs w:val="32"/>
    </w:rPr>
  </w:style>
  <w:style w:type="paragraph" w:styleId="a3">
    <w:name w:val="Normal (Web)"/>
    <w:basedOn w:val="a"/>
    <w:semiHidden/>
    <w:unhideWhenUsed/>
    <w:rsid w:val="00E0153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semiHidden/>
    <w:unhideWhenUsed/>
    <w:rsid w:val="00E01530"/>
    <w:pPr>
      <w:spacing w:after="120"/>
    </w:pPr>
    <w:rPr>
      <w:rFonts w:ascii="Calibri" w:eastAsia="Calibri" w:hAnsi="Calibri" w:cs="Times New Roman"/>
      <w:lang w:eastAsia="en-US"/>
    </w:rPr>
  </w:style>
  <w:style w:type="character" w:customStyle="1" w:styleId="a5">
    <w:name w:val="Основной текст Знак"/>
    <w:basedOn w:val="a0"/>
    <w:link w:val="a4"/>
    <w:semiHidden/>
    <w:rsid w:val="00E01530"/>
    <w:rPr>
      <w:rFonts w:ascii="Calibri" w:eastAsia="Calibri" w:hAnsi="Calibri" w:cs="Times New Roman"/>
      <w:sz w:val="22"/>
    </w:rPr>
  </w:style>
  <w:style w:type="character" w:customStyle="1" w:styleId="ConsPlusNormal">
    <w:name w:val="ConsPlusNormal Знак"/>
    <w:link w:val="ConsPlusNormal0"/>
    <w:locked/>
    <w:rsid w:val="00E01530"/>
    <w:rPr>
      <w:rFonts w:ascii="Arial" w:eastAsia="Times New Roman" w:hAnsi="Arial" w:cs="Arial"/>
      <w:sz w:val="20"/>
      <w:szCs w:val="20"/>
    </w:rPr>
  </w:style>
  <w:style w:type="paragraph" w:customStyle="1" w:styleId="ConsPlusNormal0">
    <w:name w:val="ConsPlusNormal"/>
    <w:link w:val="ConsPlusNormal"/>
    <w:rsid w:val="00E0153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Default">
    <w:name w:val="Default"/>
    <w:rsid w:val="00E01530"/>
    <w:pPr>
      <w:autoSpaceDE w:val="0"/>
      <w:autoSpaceDN w:val="0"/>
      <w:adjustRightInd w:val="0"/>
      <w:spacing w:after="0" w:line="240" w:lineRule="auto"/>
    </w:pPr>
    <w:rPr>
      <w:rFonts w:eastAsia="Times New Roman" w:cs="Times New Roman"/>
      <w:color w:val="000000"/>
      <w:sz w:val="24"/>
      <w:szCs w:val="24"/>
      <w:lang w:eastAsia="ru-RU"/>
    </w:rPr>
  </w:style>
  <w:style w:type="paragraph" w:customStyle="1" w:styleId="consplusnormal1">
    <w:name w:val="consplusnormal"/>
    <w:basedOn w:val="a"/>
    <w:rsid w:val="00E01530"/>
    <w:pPr>
      <w:spacing w:before="30" w:after="30" w:line="240" w:lineRule="auto"/>
    </w:pPr>
    <w:rPr>
      <w:rFonts w:ascii="Times New Roman" w:eastAsia="Times New Roman" w:hAnsi="Times New Roman" w:cs="Times New Roman"/>
      <w:sz w:val="20"/>
      <w:szCs w:val="20"/>
    </w:rPr>
  </w:style>
  <w:style w:type="paragraph" w:customStyle="1" w:styleId="ConsPlusCell">
    <w:name w:val="ConsPlusCell"/>
    <w:rsid w:val="00E0153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7">
    <w:name w:val="Основной текст (7)_"/>
    <w:link w:val="70"/>
    <w:locked/>
    <w:rsid w:val="00E01530"/>
    <w:rPr>
      <w:sz w:val="23"/>
      <w:szCs w:val="23"/>
      <w:shd w:val="clear" w:color="auto" w:fill="FFFFFF"/>
    </w:rPr>
  </w:style>
  <w:style w:type="paragraph" w:customStyle="1" w:styleId="70">
    <w:name w:val="Основной текст (7)"/>
    <w:basedOn w:val="a"/>
    <w:link w:val="7"/>
    <w:rsid w:val="00E01530"/>
    <w:pPr>
      <w:shd w:val="clear" w:color="auto" w:fill="FFFFFF"/>
      <w:spacing w:after="0" w:line="274" w:lineRule="exact"/>
      <w:jc w:val="both"/>
    </w:pPr>
    <w:rPr>
      <w:rFonts w:ascii="Times New Roman" w:eastAsiaTheme="minorHAnsi" w:hAnsi="Times New Roman"/>
      <w:sz w:val="23"/>
      <w:szCs w:val="23"/>
      <w:lang w:eastAsia="en-US"/>
    </w:rPr>
  </w:style>
  <w:style w:type="paragraph" w:customStyle="1" w:styleId="Style3">
    <w:name w:val="Style3"/>
    <w:basedOn w:val="a"/>
    <w:rsid w:val="00E01530"/>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4">
    <w:name w:val="Style4"/>
    <w:basedOn w:val="a"/>
    <w:rsid w:val="00E01530"/>
    <w:pPr>
      <w:widowControl w:val="0"/>
      <w:autoSpaceDE w:val="0"/>
      <w:autoSpaceDN w:val="0"/>
      <w:adjustRightInd w:val="0"/>
      <w:spacing w:after="0" w:line="269" w:lineRule="exact"/>
      <w:jc w:val="both"/>
    </w:pPr>
    <w:rPr>
      <w:rFonts w:ascii="Times New Roman" w:eastAsia="Calibri" w:hAnsi="Times New Roman" w:cs="Times New Roman"/>
      <w:sz w:val="24"/>
      <w:szCs w:val="24"/>
    </w:rPr>
  </w:style>
  <w:style w:type="paragraph" w:customStyle="1" w:styleId="11">
    <w:name w:val="Без интервала1"/>
    <w:rsid w:val="00E01530"/>
    <w:pPr>
      <w:spacing w:after="0" w:line="240" w:lineRule="auto"/>
    </w:pPr>
    <w:rPr>
      <w:rFonts w:ascii="Calibri" w:eastAsia="Times New Roman" w:hAnsi="Calibri" w:cs="Times New Roman"/>
      <w:sz w:val="22"/>
    </w:rPr>
  </w:style>
  <w:style w:type="character" w:customStyle="1" w:styleId="FontStyle13">
    <w:name w:val="Font Style13"/>
    <w:basedOn w:val="a0"/>
    <w:rsid w:val="00E01530"/>
    <w:rPr>
      <w:rFonts w:ascii="Times New Roman" w:hAnsi="Times New Roman" w:cs="Times New Roman" w:hint="default"/>
      <w:sz w:val="22"/>
      <w:szCs w:val="22"/>
    </w:rPr>
  </w:style>
  <w:style w:type="paragraph" w:styleId="a6">
    <w:name w:val="Balloon Text"/>
    <w:basedOn w:val="a"/>
    <w:link w:val="a7"/>
    <w:uiPriority w:val="99"/>
    <w:semiHidden/>
    <w:unhideWhenUsed/>
    <w:rsid w:val="00FA688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A6882"/>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80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41541-629A-4EBE-9043-8FE908AB2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2119</Words>
  <Characters>12082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2026-08-31T07:37:00Z</cp:lastPrinted>
  <dcterms:created xsi:type="dcterms:W3CDTF">2026-03-18T08:15:00Z</dcterms:created>
  <dcterms:modified xsi:type="dcterms:W3CDTF">2026-08-31T10:42:00Z</dcterms:modified>
</cp:coreProperties>
</file>